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sz w:val="30"/>
          <w:szCs w:val="30"/>
          <w:lang w:eastAsia="zh-CN"/>
        </w:rPr>
      </w:pPr>
      <w:r>
        <w:rPr>
          <w:rFonts w:hint="default" w:ascii="Times New Roman" w:hAnsi="Times New Roman" w:cs="Times New Roman"/>
          <w:b/>
          <w:sz w:val="30"/>
          <w:szCs w:val="30"/>
          <w:lang w:eastAsia="zh-CN"/>
        </w:rPr>
        <w:t>烟台景蓝新材料科技有限公司</w:t>
      </w:r>
    </w:p>
    <w:p>
      <w:pPr>
        <w:spacing w:line="360" w:lineRule="auto"/>
        <w:jc w:val="center"/>
        <w:rPr>
          <w:rFonts w:hint="default" w:ascii="Times New Roman" w:hAnsi="Times New Roman" w:cs="Times New Roman" w:eastAsiaTheme="minorEastAsia"/>
          <w:b/>
          <w:sz w:val="30"/>
          <w:szCs w:val="30"/>
          <w:lang w:eastAsia="zh-CN"/>
        </w:rPr>
      </w:pPr>
      <w:r>
        <w:rPr>
          <w:rFonts w:hint="default" w:ascii="Times New Roman" w:hAnsi="Times New Roman" w:cs="Times New Roman"/>
          <w:b/>
          <w:sz w:val="30"/>
          <w:szCs w:val="30"/>
          <w:lang w:eastAsia="zh-CN"/>
        </w:rPr>
        <w:t>高性能子午线轮胎配套专用新材料项目（一期）</w:t>
      </w:r>
    </w:p>
    <w:p>
      <w:pPr>
        <w:spacing w:line="360" w:lineRule="auto"/>
        <w:jc w:val="center"/>
        <w:rPr>
          <w:rFonts w:hint="default" w:ascii="Times New Roman" w:hAnsi="Times New Roman" w:cs="Times New Roman"/>
          <w:b/>
          <w:sz w:val="30"/>
          <w:szCs w:val="30"/>
        </w:rPr>
      </w:pPr>
      <w:r>
        <w:rPr>
          <w:rFonts w:hint="default" w:ascii="Times New Roman" w:hAnsi="Times New Roman" w:cs="Times New Roman"/>
          <w:b/>
          <w:sz w:val="30"/>
          <w:szCs w:val="30"/>
        </w:rPr>
        <w:t>竣工环境保护验收工作组意见</w:t>
      </w:r>
    </w:p>
    <w:p>
      <w:pPr>
        <w:spacing w:line="360" w:lineRule="auto"/>
        <w:jc w:val="center"/>
        <w:rPr>
          <w:rFonts w:hint="default" w:ascii="Times New Roman" w:hAnsi="Times New Roman" w:eastAsia="仿宋_GB2312" w:cs="Times New Roman"/>
          <w:bCs/>
          <w:sz w:val="28"/>
          <w:szCs w:val="28"/>
        </w:rPr>
      </w:pPr>
    </w:p>
    <w:p>
      <w:pPr>
        <w:spacing w:line="360" w:lineRule="auto"/>
        <w:ind w:firstLine="480" w:firstLineChars="200"/>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lang w:eastAsia="zh-CN"/>
        </w:rPr>
        <w:t>2022年9月</w:t>
      </w:r>
      <w:r>
        <w:rPr>
          <w:rFonts w:hint="eastAsia" w:ascii="Times New Roman" w:hAnsi="Times New Roman" w:cs="Times New Roman"/>
          <w:bCs/>
          <w:color w:val="000000" w:themeColor="text1"/>
          <w:sz w:val="24"/>
          <w:lang w:val="en-US" w:eastAsia="zh-CN"/>
        </w:rPr>
        <w:t>30</w:t>
      </w:r>
      <w:bookmarkStart w:id="8" w:name="_GoBack"/>
      <w:bookmarkEnd w:id="8"/>
      <w:r>
        <w:rPr>
          <w:rFonts w:hint="default" w:ascii="Times New Roman" w:hAnsi="Times New Roman" w:cs="Times New Roman"/>
          <w:bCs/>
          <w:color w:val="000000" w:themeColor="text1"/>
          <w:sz w:val="24"/>
          <w:lang w:eastAsia="zh-CN"/>
        </w:rPr>
        <w:t>日</w:t>
      </w:r>
      <w:r>
        <w:rPr>
          <w:rFonts w:hint="default" w:ascii="Times New Roman" w:hAnsi="Times New Roman" w:cs="Times New Roman"/>
          <w:bCs/>
          <w:color w:val="000000" w:themeColor="text1"/>
          <w:sz w:val="24"/>
        </w:rPr>
        <w:t>，</w:t>
      </w:r>
      <w:r>
        <w:rPr>
          <w:rFonts w:hint="default" w:ascii="Times New Roman" w:hAnsi="Times New Roman" w:cs="Times New Roman"/>
          <w:bCs/>
          <w:color w:val="000000" w:themeColor="text1"/>
          <w:sz w:val="24"/>
          <w:lang w:eastAsia="zh-CN"/>
        </w:rPr>
        <w:t>烟台景蓝新材料科技有限公司</w:t>
      </w:r>
      <w:r>
        <w:rPr>
          <w:rFonts w:hint="default" w:ascii="Times New Roman" w:hAnsi="Times New Roman" w:cs="Times New Roman"/>
          <w:bCs/>
          <w:color w:val="000000" w:themeColor="text1"/>
          <w:sz w:val="24"/>
        </w:rPr>
        <w:t>组织成立</w:t>
      </w:r>
      <w:r>
        <w:rPr>
          <w:rFonts w:hint="default" w:ascii="Times New Roman" w:hAnsi="Times New Roman" w:cs="Times New Roman"/>
          <w:bCs/>
          <w:color w:val="000000" w:themeColor="text1"/>
          <w:sz w:val="24"/>
          <w:lang w:eastAsia="zh-CN"/>
        </w:rPr>
        <w:t>烟台景蓝新材料科技有限公司高性能子午线轮胎配套专用新材料项目（一期）</w:t>
      </w:r>
      <w:r>
        <w:rPr>
          <w:rFonts w:hint="default" w:ascii="Times New Roman" w:hAnsi="Times New Roman" w:cs="Times New Roman"/>
          <w:bCs/>
          <w:color w:val="000000" w:themeColor="text1"/>
          <w:sz w:val="24"/>
        </w:rPr>
        <w:t>竣工环境保护验收工作组。验收工作组由建设单位-</w:t>
      </w:r>
      <w:r>
        <w:rPr>
          <w:rFonts w:hint="default" w:ascii="Times New Roman" w:hAnsi="Times New Roman" w:cs="Times New Roman"/>
          <w:bCs/>
          <w:color w:val="000000" w:themeColor="text1"/>
          <w:sz w:val="24"/>
          <w:lang w:eastAsia="zh-CN"/>
        </w:rPr>
        <w:t>烟台景蓝新材料科技有限公司</w:t>
      </w:r>
      <w:r>
        <w:rPr>
          <w:rFonts w:hint="default" w:ascii="Times New Roman" w:hAnsi="Times New Roman" w:cs="Times New Roman"/>
          <w:bCs/>
          <w:color w:val="000000" w:themeColor="text1"/>
          <w:sz w:val="24"/>
        </w:rPr>
        <w:t>、验收检测单位-</w:t>
      </w:r>
      <w:r>
        <w:rPr>
          <w:rFonts w:hint="default" w:ascii="Times New Roman" w:hAnsi="Times New Roman" w:cs="Times New Roman"/>
          <w:bCs/>
          <w:color w:val="000000" w:themeColor="text1"/>
          <w:sz w:val="24"/>
          <w:lang w:eastAsia="zh-CN"/>
        </w:rPr>
        <w:t>山东方信环境检测有限公司</w:t>
      </w:r>
      <w:r>
        <w:rPr>
          <w:rFonts w:hint="default" w:ascii="Times New Roman" w:hAnsi="Times New Roman" w:cs="Times New Roman"/>
          <w:bCs/>
          <w:color w:val="000000" w:themeColor="text1"/>
          <w:sz w:val="24"/>
        </w:rPr>
        <w:t>等单位代表和专业技术专家组成（验收工作组名单附后）。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验收工作组听取了建设单位项目环保执行情况、验收监测报告编制单位竣工环境保护验收监测情况的汇报，现场检查了工程及环保设施的建设、运行情况，审阅并核实了有关资料。根据国环规环评[2017]4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pPr>
        <w:keepNext w:val="0"/>
        <w:keepLines w:val="0"/>
        <w:pageBreakBefore w:val="0"/>
        <w:widowControl w:val="0"/>
        <w:kinsoku/>
        <w:wordWrap/>
        <w:overflowPunct/>
        <w:topLinePunct w:val="0"/>
        <w:autoSpaceDE/>
        <w:autoSpaceDN/>
        <w:bidi w:val="0"/>
        <w:spacing w:line="360" w:lineRule="auto"/>
        <w:ind w:firstLine="474" w:firstLineChars="200"/>
        <w:textAlignment w:val="auto"/>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一、工程基本情况</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kern w:val="44"/>
          <w:sz w:val="24"/>
          <w:szCs w:val="24"/>
          <w:lang w:eastAsia="zh-CN"/>
        </w:rPr>
        <w:t>烟台景蓝新材料科技有限公司高性能子午线轮胎配套专用新材料项目，租赁现有厂房进行建设，</w:t>
      </w:r>
      <w:r>
        <w:rPr>
          <w:rFonts w:hint="default" w:ascii="Times New Roman" w:hAnsi="Times New Roman" w:eastAsia="宋体" w:cs="Times New Roman"/>
          <w:kern w:val="44"/>
          <w:sz w:val="24"/>
          <w:szCs w:val="24"/>
        </w:rPr>
        <w:t>位于</w:t>
      </w:r>
      <w:r>
        <w:rPr>
          <w:rFonts w:hint="default" w:ascii="Times New Roman" w:hAnsi="Times New Roman" w:eastAsia="宋体" w:cs="Times New Roman"/>
          <w:kern w:val="44"/>
          <w:sz w:val="24"/>
          <w:szCs w:val="24"/>
          <w:lang w:eastAsia="zh-CN"/>
        </w:rPr>
        <w:t>山东省海阳市经济开发区大连街22号</w:t>
      </w:r>
      <w:r>
        <w:rPr>
          <w:rFonts w:hint="default" w:ascii="Times New Roman" w:hAnsi="Times New Roman" w:eastAsia="宋体" w:cs="Times New Roman"/>
          <w:kern w:val="44"/>
          <w:sz w:val="24"/>
          <w:szCs w:val="24"/>
          <w:highlight w:val="none"/>
        </w:rPr>
        <w:t>，项目</w:t>
      </w:r>
      <w:r>
        <w:rPr>
          <w:rFonts w:hint="default" w:ascii="Times New Roman" w:hAnsi="Times New Roman" w:eastAsia="宋体" w:cs="Times New Roman"/>
          <w:kern w:val="44"/>
          <w:sz w:val="24"/>
          <w:szCs w:val="24"/>
          <w:highlight w:val="none"/>
          <w:lang w:eastAsia="zh-CN"/>
        </w:rPr>
        <w:t>占地面积</w:t>
      </w:r>
      <w:r>
        <w:rPr>
          <w:rFonts w:hint="default" w:ascii="Times New Roman" w:hAnsi="Times New Roman" w:eastAsia="宋体" w:cs="Times New Roman"/>
          <w:kern w:val="44"/>
          <w:sz w:val="24"/>
          <w:szCs w:val="24"/>
          <w:highlight w:val="none"/>
          <w:lang w:val="en-US" w:eastAsia="zh-CN"/>
        </w:rPr>
        <w:t>8238.05</w:t>
      </w:r>
      <w:r>
        <w:rPr>
          <w:rFonts w:hint="default" w:ascii="Times New Roman" w:hAnsi="Times New Roman" w:eastAsia="宋体" w:cs="Times New Roman"/>
          <w:kern w:val="44"/>
          <w:sz w:val="24"/>
          <w:szCs w:val="24"/>
          <w:highlight w:val="none"/>
        </w:rPr>
        <w:t>m</w:t>
      </w:r>
      <w:r>
        <w:rPr>
          <w:rFonts w:hint="default" w:ascii="Times New Roman" w:hAnsi="Times New Roman" w:eastAsia="宋体" w:cs="Times New Roman"/>
          <w:kern w:val="44"/>
          <w:sz w:val="24"/>
          <w:szCs w:val="24"/>
          <w:highlight w:val="none"/>
          <w:vertAlign w:val="superscript"/>
        </w:rPr>
        <w:t>2</w:t>
      </w:r>
      <w:r>
        <w:rPr>
          <w:rFonts w:hint="default" w:ascii="Times New Roman" w:hAnsi="Times New Roman" w:eastAsia="宋体" w:cs="Times New Roman"/>
          <w:kern w:val="44"/>
          <w:sz w:val="24"/>
          <w:szCs w:val="24"/>
          <w:highlight w:val="none"/>
        </w:rPr>
        <w:t>。</w:t>
      </w:r>
      <w:r>
        <w:rPr>
          <w:rFonts w:hint="default" w:ascii="Times New Roman" w:hAnsi="Times New Roman" w:eastAsia="宋体" w:cs="Times New Roman"/>
          <w:kern w:val="44"/>
          <w:sz w:val="24"/>
          <w:szCs w:val="24"/>
          <w:highlight w:val="none"/>
          <w:lang w:val="en-US" w:eastAsia="zh-CN"/>
        </w:rPr>
        <w:t>2020年11月10日</w:t>
      </w:r>
      <w:r>
        <w:rPr>
          <w:rFonts w:hint="default" w:ascii="Times New Roman" w:hAnsi="Times New Roman" w:eastAsia="宋体" w:cs="Times New Roman"/>
          <w:kern w:val="44"/>
          <w:sz w:val="24"/>
          <w:szCs w:val="24"/>
          <w:highlight w:val="none"/>
          <w:lang w:eastAsia="zh-CN"/>
        </w:rPr>
        <w:t>委</w:t>
      </w:r>
      <w:r>
        <w:rPr>
          <w:rFonts w:hint="default" w:ascii="Times New Roman" w:hAnsi="Times New Roman" w:eastAsia="宋体" w:cs="Times New Roman"/>
          <w:kern w:val="44"/>
          <w:sz w:val="24"/>
          <w:szCs w:val="24"/>
          <w:highlight w:val="none"/>
          <w:lang w:val="en-US" w:eastAsia="zh-CN"/>
        </w:rPr>
        <w:t>托青岛中慧蓝石环境科技有限公司编制了《烟台景蓝新材料科技有限公司高性能子午线轮胎配套专用新材料环境影响报告表</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val="en-US" w:eastAsia="zh-CN"/>
        </w:rPr>
        <w:t>2022年1月24日由</w:t>
      </w:r>
      <w:r>
        <w:rPr>
          <w:rFonts w:hint="default" w:ascii="Times New Roman" w:hAnsi="Times New Roman" w:eastAsia="宋体" w:cs="Times New Roman"/>
          <w:bCs/>
          <w:color w:val="auto"/>
          <w:sz w:val="24"/>
          <w:szCs w:val="24"/>
          <w:lang w:eastAsia="zh-CN"/>
        </w:rPr>
        <w:t>烟台市生态环境局海阳分局审批。</w:t>
      </w:r>
    </w:p>
    <w:p>
      <w:pPr>
        <w:pStyle w:val="2"/>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kern w:val="44"/>
          <w:sz w:val="24"/>
          <w:szCs w:val="24"/>
          <w:highlight w:val="none"/>
          <w:lang w:eastAsia="zh-CN"/>
        </w:rPr>
      </w:pPr>
      <w:r>
        <w:rPr>
          <w:rFonts w:hint="default" w:ascii="Times New Roman" w:hAnsi="Times New Roman" w:eastAsia="宋体" w:cs="Times New Roman"/>
          <w:kern w:val="44"/>
          <w:sz w:val="24"/>
          <w:szCs w:val="24"/>
          <w:highlight w:val="none"/>
          <w:lang w:val="en-US" w:eastAsia="zh-CN"/>
        </w:rPr>
        <w:t>本项目设计生产规模为</w:t>
      </w:r>
      <w:r>
        <w:rPr>
          <w:rFonts w:hint="default" w:ascii="Times New Roman" w:hAnsi="Times New Roman" w:eastAsia="宋体" w:cs="Times New Roman"/>
          <w:kern w:val="44"/>
          <w:sz w:val="24"/>
          <w:szCs w:val="24"/>
          <w:highlight w:val="none"/>
          <w:lang w:eastAsia="zh-CN"/>
        </w:rPr>
        <w:t>年产</w:t>
      </w:r>
      <w:r>
        <w:rPr>
          <w:rFonts w:hint="default" w:ascii="Times New Roman" w:hAnsi="Times New Roman" w:eastAsia="宋体" w:cs="Times New Roman"/>
          <w:kern w:val="44"/>
          <w:sz w:val="24"/>
          <w:szCs w:val="24"/>
          <w:highlight w:val="none"/>
          <w:lang w:val="en-US" w:eastAsia="zh-CN"/>
        </w:rPr>
        <w:t>4950吨润达松和50吨开普兰HLR。</w:t>
      </w:r>
      <w:r>
        <w:rPr>
          <w:rFonts w:hint="default" w:ascii="Times New Roman" w:hAnsi="Times New Roman" w:eastAsia="宋体" w:cs="Times New Roman"/>
          <w:kern w:val="44"/>
          <w:sz w:val="24"/>
          <w:szCs w:val="24"/>
          <w:highlight w:val="none"/>
          <w:lang w:eastAsia="zh-CN"/>
        </w:rPr>
        <w:t>项目总投资2000万元，其中环保投资为40万元，环保投资占总投资比例的2%；</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kern w:val="44"/>
          <w:sz w:val="24"/>
          <w:szCs w:val="24"/>
          <w:highlight w:val="none"/>
          <w:lang w:eastAsia="zh-CN"/>
        </w:rPr>
      </w:pPr>
      <w:r>
        <w:rPr>
          <w:rFonts w:hint="default" w:ascii="Times New Roman" w:hAnsi="Times New Roman" w:eastAsia="宋体" w:cs="Times New Roman"/>
          <w:kern w:val="44"/>
          <w:sz w:val="24"/>
          <w:szCs w:val="24"/>
          <w:highlight w:val="none"/>
          <w:lang w:eastAsia="zh-CN"/>
        </w:rPr>
        <w:t>项目分期验收，本次为一期验收项目，实际总投资1200万元</w:t>
      </w:r>
      <w:r>
        <w:rPr>
          <w:rFonts w:hint="default" w:ascii="Times New Roman" w:hAnsi="Times New Roman" w:eastAsia="宋体" w:cs="Times New Roman"/>
          <w:kern w:val="44"/>
          <w:sz w:val="24"/>
          <w:szCs w:val="24"/>
          <w:highlight w:val="none"/>
          <w:lang w:val="en-US" w:eastAsia="zh-CN"/>
        </w:rPr>
        <w:t>，环保总投资24万元，</w:t>
      </w:r>
      <w:r>
        <w:rPr>
          <w:rFonts w:hint="default" w:ascii="Times New Roman" w:hAnsi="Times New Roman" w:eastAsia="宋体" w:cs="Times New Roman"/>
          <w:kern w:val="44"/>
          <w:sz w:val="24"/>
          <w:szCs w:val="24"/>
          <w:highlight w:val="none"/>
          <w:lang w:eastAsia="zh-CN"/>
        </w:rPr>
        <w:t>环保投资占总投资比例的2%。</w:t>
      </w:r>
      <w:r>
        <w:rPr>
          <w:rFonts w:hint="default" w:ascii="Times New Roman" w:hAnsi="Times New Roman" w:eastAsia="宋体" w:cs="Times New Roman"/>
          <w:kern w:val="44"/>
          <w:sz w:val="24"/>
          <w:szCs w:val="24"/>
          <w:highlight w:val="none"/>
          <w:lang w:val="en-US" w:eastAsia="zh-CN"/>
        </w:rPr>
        <w:t>实际生产规模为年产2970吨润达松和50吨开普兰HLR。</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项目开工时间为</w:t>
      </w:r>
      <w:r>
        <w:rPr>
          <w:rFonts w:hint="default" w:ascii="Times New Roman" w:hAnsi="Times New Roman" w:eastAsia="宋体" w:cs="Times New Roman"/>
          <w:bCs/>
          <w:color w:val="auto"/>
          <w:sz w:val="24"/>
          <w:szCs w:val="24"/>
          <w:highlight w:val="none"/>
          <w:lang w:val="en-US" w:eastAsia="zh-CN"/>
        </w:rPr>
        <w:t>2022</w:t>
      </w:r>
      <w:r>
        <w:rPr>
          <w:rFonts w:hint="default" w:ascii="Times New Roman" w:hAnsi="Times New Roman" w:eastAsia="宋体" w:cs="Times New Roman"/>
          <w:bCs/>
          <w:color w:val="auto"/>
          <w:sz w:val="24"/>
          <w:szCs w:val="24"/>
          <w:highlight w:val="none"/>
          <w:lang w:eastAsia="zh-CN"/>
        </w:rPr>
        <w:t>年</w:t>
      </w:r>
      <w:r>
        <w:rPr>
          <w:rFonts w:hint="default" w:ascii="Times New Roman" w:hAnsi="Times New Roman" w:eastAsia="宋体" w:cs="Times New Roman"/>
          <w:bCs/>
          <w:color w:val="auto"/>
          <w:sz w:val="24"/>
          <w:szCs w:val="24"/>
          <w:highlight w:val="none"/>
          <w:lang w:val="en-US" w:eastAsia="zh-CN"/>
        </w:rPr>
        <w:t>2</w:t>
      </w:r>
      <w:r>
        <w:rPr>
          <w:rFonts w:hint="default" w:ascii="Times New Roman" w:hAnsi="Times New Roman" w:eastAsia="宋体" w:cs="Times New Roman"/>
          <w:bCs/>
          <w:color w:val="auto"/>
          <w:sz w:val="24"/>
          <w:szCs w:val="24"/>
          <w:highlight w:val="none"/>
          <w:lang w:eastAsia="zh-CN"/>
        </w:rPr>
        <w:t>月，设备调试及竣工时间为</w:t>
      </w:r>
      <w:r>
        <w:rPr>
          <w:rFonts w:hint="default" w:ascii="Times New Roman" w:hAnsi="Times New Roman" w:eastAsia="宋体" w:cs="Times New Roman"/>
          <w:bCs/>
          <w:color w:val="auto"/>
          <w:sz w:val="24"/>
          <w:szCs w:val="24"/>
          <w:highlight w:val="none"/>
          <w:lang w:val="en-US" w:eastAsia="zh-CN"/>
        </w:rPr>
        <w:t>2022年6月</w:t>
      </w:r>
      <w:r>
        <w:rPr>
          <w:rFonts w:hint="default" w:ascii="Times New Roman" w:hAnsi="Times New Roman" w:eastAsia="宋体" w:cs="Times New Roman"/>
          <w:bCs/>
          <w:color w:val="auto"/>
          <w:sz w:val="24"/>
          <w:szCs w:val="24"/>
          <w:highlight w:val="none"/>
          <w:lang w:eastAsia="zh-CN"/>
        </w:rPr>
        <w:t>。</w:t>
      </w:r>
    </w:p>
    <w:p>
      <w:pPr>
        <w:pStyle w:val="28"/>
        <w:keepNext w:val="0"/>
        <w:keepLines w:val="0"/>
        <w:pageBreakBefore w:val="0"/>
        <w:widowControl w:val="0"/>
        <w:kinsoku/>
        <w:wordWrap/>
        <w:overflowPunct/>
        <w:topLinePunct w:val="0"/>
        <w:autoSpaceDE/>
        <w:autoSpaceDN/>
        <w:bidi w:val="0"/>
        <w:ind w:firstLine="472"/>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本次验收范围为：</w:t>
      </w:r>
      <w:r>
        <w:rPr>
          <w:rFonts w:hint="default" w:ascii="Times New Roman" w:hAnsi="Times New Roman" w:cs="Times New Roman"/>
          <w:lang w:eastAsia="zh-CN"/>
        </w:rPr>
        <w:t>高性能子午线轮胎配套专用新材料项目（一期）</w:t>
      </w:r>
      <w:r>
        <w:rPr>
          <w:rFonts w:hint="default" w:ascii="Times New Roman" w:hAnsi="Times New Roman" w:eastAsia="宋体" w:cs="Times New Roman"/>
          <w:lang w:eastAsia="zh-CN"/>
        </w:rPr>
        <w:t>验收。</w:t>
      </w:r>
    </w:p>
    <w:p>
      <w:pPr>
        <w:pStyle w:val="28"/>
        <w:keepNext w:val="0"/>
        <w:keepLines w:val="0"/>
        <w:pageBreakBefore w:val="0"/>
        <w:widowControl w:val="0"/>
        <w:kinsoku/>
        <w:wordWrap/>
        <w:overflowPunct/>
        <w:topLinePunct w:val="0"/>
        <w:autoSpaceDE/>
        <w:autoSpaceDN/>
        <w:bidi w:val="0"/>
        <w:adjustRightInd w:val="0"/>
        <w:snapToGrid w:val="0"/>
        <w:spacing w:line="360" w:lineRule="auto"/>
        <w:ind w:firstLine="472"/>
        <w:textAlignment w:val="auto"/>
        <w:rPr>
          <w:rFonts w:hint="default" w:ascii="Times New Roman" w:hAnsi="Times New Roman" w:cs="Times New Roman"/>
          <w:lang w:val="en-US" w:eastAsia="zh-CN"/>
        </w:rPr>
      </w:pPr>
      <w:r>
        <w:rPr>
          <w:rFonts w:hint="default" w:ascii="Times New Roman" w:hAnsi="Times New Roman" w:eastAsia="宋体" w:cs="Times New Roman"/>
          <w:lang w:eastAsia="zh-CN"/>
        </w:rPr>
        <w:t>本次验收内容主要为：核查项目实际建设内容、对项目环境保护设施建设情况进行检查、对环境保护设施调试效果以及工程建设对环境的影响进行现场监测。</w:t>
      </w:r>
      <w:r>
        <w:rPr>
          <w:rFonts w:hint="default" w:ascii="Times New Roman" w:hAnsi="Times New Roman" w:cs="Times New Roman"/>
          <w:lang w:val="en-US" w:eastAsia="zh-CN"/>
        </w:rPr>
        <w:t xml:space="preserve">   </w:t>
      </w:r>
    </w:p>
    <w:p>
      <w:pPr>
        <w:pStyle w:val="28"/>
        <w:keepNext w:val="0"/>
        <w:keepLines w:val="0"/>
        <w:pageBreakBefore w:val="0"/>
        <w:widowControl w:val="0"/>
        <w:kinsoku/>
        <w:wordWrap/>
        <w:overflowPunct/>
        <w:topLinePunct w:val="0"/>
        <w:autoSpaceDE/>
        <w:autoSpaceDN/>
        <w:bidi w:val="0"/>
        <w:adjustRightInd w:val="0"/>
        <w:snapToGrid w:val="0"/>
        <w:spacing w:line="360" w:lineRule="auto"/>
        <w:ind w:firstLine="472"/>
        <w:textAlignment w:val="auto"/>
        <w:rPr>
          <w:rFonts w:hint="default" w:ascii="Times New Roman" w:hAnsi="Times New Roman" w:cs="Times New Roman"/>
          <w:b/>
          <w:color w:val="000000" w:themeColor="text1"/>
          <w:sz w:val="24"/>
        </w:rPr>
      </w:pPr>
      <w:r>
        <w:rPr>
          <w:rFonts w:hint="default" w:ascii="Times New Roman" w:hAnsi="Times New Roman" w:eastAsia="黑体" w:cs="Times New Roman"/>
          <w:b/>
          <w:color w:val="000000" w:themeColor="text1"/>
          <w:spacing w:val="-2"/>
          <w:kern w:val="0"/>
          <w:sz w:val="24"/>
        </w:rPr>
        <w:t>二、项目变更情况</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rPr>
        <w:t>经现场调查和与建设单位核实，</w:t>
      </w:r>
      <w:r>
        <w:rPr>
          <w:rFonts w:hint="default" w:ascii="Times New Roman" w:hAnsi="Times New Roman" w:eastAsia="宋" w:cs="Times New Roman"/>
          <w:sz w:val="24"/>
        </w:rPr>
        <w:t>项目实际建设情况与环评及批复要求</w:t>
      </w:r>
      <w:r>
        <w:rPr>
          <w:rFonts w:hint="default" w:ascii="Times New Roman" w:hAnsi="Times New Roman" w:eastAsia="宋" w:cs="Times New Roman"/>
          <w:sz w:val="24"/>
          <w:lang w:val="en-US" w:eastAsia="zh-CN"/>
        </w:rPr>
        <w:t>发生变化：</w:t>
      </w:r>
      <w:r>
        <w:rPr>
          <w:rFonts w:hint="default" w:ascii="Times New Roman" w:hAnsi="Times New Roman" w:eastAsia="宋体" w:cs="Times New Roman"/>
          <w:bCs/>
          <w:sz w:val="24"/>
          <w:szCs w:val="24"/>
          <w:lang w:val="en-US" w:eastAsia="zh-CN" w:bidi="ar-SA"/>
        </w:rPr>
        <w:t>新增1台300L不锈钢罐。</w:t>
      </w:r>
      <w:r>
        <w:rPr>
          <w:rFonts w:hint="default" w:ascii="Times New Roman" w:hAnsi="Times New Roman" w:cs="Times New Roman"/>
          <w:sz w:val="24"/>
          <w:szCs w:val="24"/>
          <w:lang w:val="en-US" w:eastAsia="zh-CN"/>
        </w:rPr>
        <w:t>根据环办环评函[2020]688号《污染影响类建设项目重大变动清单》，以上变动均未造成不利环境影响加重，不属于重大变动。</w:t>
      </w:r>
    </w:p>
    <w:p>
      <w:pPr>
        <w:spacing w:line="360" w:lineRule="auto"/>
        <w:ind w:firstLine="474" w:firstLineChars="200"/>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三、环境保护设施建设情况</w:t>
      </w:r>
    </w:p>
    <w:p>
      <w:pPr>
        <w:autoSpaceDE w:val="0"/>
        <w:autoSpaceDN w:val="0"/>
        <w:adjustRightInd w:val="0"/>
        <w:spacing w:line="360" w:lineRule="auto"/>
        <w:ind w:firstLine="480" w:firstLineChars="200"/>
        <w:jc w:val="left"/>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（一）废水</w:t>
      </w:r>
    </w:p>
    <w:p>
      <w:pPr>
        <w:pStyle w:val="28"/>
        <w:ind w:firstLine="472"/>
        <w:rPr>
          <w:rFonts w:hint="default" w:ascii="Times New Roman" w:hAnsi="Times New Roman" w:cs="Times New Roman"/>
          <w:szCs w:val="21"/>
          <w:lang w:eastAsia="zh-CN"/>
        </w:rPr>
      </w:pPr>
      <w:r>
        <w:rPr>
          <w:rFonts w:hint="default" w:ascii="Times New Roman" w:hAnsi="Times New Roman" w:cs="Times New Roman"/>
          <w:szCs w:val="21"/>
        </w:rPr>
        <w:t>本项目</w:t>
      </w:r>
      <w:r>
        <w:rPr>
          <w:rFonts w:hint="default" w:ascii="Times New Roman" w:hAnsi="Times New Roman" w:cs="Times New Roman"/>
          <w:szCs w:val="21"/>
          <w:lang w:eastAsia="zh-CN"/>
        </w:rPr>
        <w:t>主要为生产及生活废水。</w:t>
      </w:r>
      <w:r>
        <w:rPr>
          <w:rFonts w:hint="default" w:ascii="Times New Roman" w:hAnsi="Times New Roman" w:eastAsia="宋体" w:cs="Times New Roman"/>
          <w:sz w:val="24"/>
          <w:szCs w:val="24"/>
          <w:lang w:val="en-US" w:eastAsia="zh-CN"/>
        </w:rPr>
        <w:t>生活污水经化粪池预处理后排入市政管网，</w:t>
      </w:r>
      <w:r>
        <w:rPr>
          <w:rFonts w:hint="default" w:ascii="Times New Roman" w:hAnsi="Times New Roman" w:cs="Times New Roman"/>
          <w:sz w:val="24"/>
          <w:szCs w:val="24"/>
          <w:lang w:val="en-US" w:eastAsia="zh-CN"/>
        </w:rPr>
        <w:t>进入</w:t>
      </w:r>
      <w:r>
        <w:rPr>
          <w:rFonts w:hint="default" w:ascii="Times New Roman" w:hAnsi="Times New Roman" w:eastAsia="宋体" w:cs="Times New Roman"/>
          <w:sz w:val="24"/>
          <w:szCs w:val="24"/>
          <w:lang w:val="en-US" w:eastAsia="zh-CN"/>
        </w:rPr>
        <w:t>海阳康达环保水务有限公司处理。软水制备浓水排入市政管网，</w:t>
      </w:r>
      <w:r>
        <w:rPr>
          <w:rFonts w:hint="default" w:ascii="Times New Roman" w:hAnsi="Times New Roman" w:cs="Times New Roman"/>
          <w:sz w:val="24"/>
          <w:szCs w:val="24"/>
          <w:lang w:val="en-US" w:eastAsia="zh-CN"/>
        </w:rPr>
        <w:t>进入</w:t>
      </w:r>
      <w:r>
        <w:rPr>
          <w:rFonts w:hint="default" w:ascii="Times New Roman" w:hAnsi="Times New Roman" w:eastAsia="宋体" w:cs="Times New Roman"/>
          <w:sz w:val="24"/>
          <w:szCs w:val="24"/>
          <w:lang w:val="en-US" w:eastAsia="zh-CN"/>
        </w:rPr>
        <w:t>海阳康达环保水务有限公司处理。洗罐废水集中收集储存罐中，分批次回用于开普兰HLR生产，不外排。</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（二）废气</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Cs/>
          <w:color w:val="000000"/>
          <w:sz w:val="24"/>
          <w:szCs w:val="24"/>
          <w:lang w:val="en-US" w:eastAsia="zh-CN"/>
        </w:rPr>
      </w:pPr>
      <w:r>
        <w:rPr>
          <w:rFonts w:hint="default" w:ascii="Times New Roman" w:hAnsi="Times New Roman" w:eastAsia="宋体" w:cs="Times New Roman"/>
          <w:bCs/>
          <w:color w:val="000000"/>
          <w:sz w:val="24"/>
          <w:szCs w:val="24"/>
          <w:lang w:val="en-US" w:eastAsia="zh-CN"/>
        </w:rPr>
        <w:t>本项目有组织废气主要</w:t>
      </w:r>
      <w:r>
        <w:rPr>
          <w:rFonts w:hint="default" w:ascii="Times New Roman" w:hAnsi="Times New Roman" w:eastAsia="宋体" w:cs="Times New Roman"/>
          <w:sz w:val="24"/>
          <w:szCs w:val="24"/>
          <w:lang w:val="en-US" w:eastAsia="zh-CN" w:bidi="ar-SA"/>
        </w:rPr>
        <w:t>为润达松产品混料、放空到料仓、包装工序P1生产车间排气筒产生的颗粒物</w:t>
      </w:r>
      <w:r>
        <w:rPr>
          <w:rFonts w:hint="default" w:ascii="Times New Roman" w:hAnsi="Times New Roman" w:eastAsia="宋体" w:cs="Times New Roman"/>
          <w:bCs/>
          <w:color w:val="000000"/>
          <w:sz w:val="24"/>
          <w:szCs w:val="24"/>
          <w:lang w:val="en-US" w:eastAsia="zh-CN"/>
        </w:rPr>
        <w:t>，经集气罩收集后由“脉冲布袋除尘装置”处理后，通过1根15m高排气筒排放；</w:t>
      </w:r>
      <w:r>
        <w:rPr>
          <w:rFonts w:hint="default" w:ascii="Times New Roman" w:hAnsi="Times New Roman" w:eastAsia="宋体" w:cs="Times New Roman"/>
          <w:sz w:val="24"/>
          <w:szCs w:val="24"/>
          <w:lang w:val="en-US" w:eastAsia="zh-CN" w:bidi="ar-SA"/>
        </w:rPr>
        <w:t>开普兰HLR产品生产过程中燃气锅炉产生的二氧化硫、氮氧化物、</w:t>
      </w:r>
      <w:r>
        <w:rPr>
          <w:rFonts w:hint="default" w:ascii="Times New Roman" w:hAnsi="Times New Roman" w:eastAsia="宋体" w:cs="Times New Roman"/>
          <w:bCs/>
          <w:color w:val="000000"/>
          <w:sz w:val="24"/>
          <w:szCs w:val="24"/>
          <w:lang w:val="en-US" w:eastAsia="zh-CN"/>
        </w:rPr>
        <w:t>颗粒物由低氮燃烧器处理后，通过1根15m高排气筒排放。</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cs="Times New Roman"/>
          <w:bCs/>
          <w:color w:val="000000" w:themeColor="text1"/>
          <w:sz w:val="24"/>
        </w:rPr>
      </w:pPr>
      <w:r>
        <w:rPr>
          <w:rFonts w:hint="default" w:ascii="Times New Roman" w:hAnsi="Times New Roman" w:eastAsia="宋体" w:cs="Times New Roman"/>
          <w:sz w:val="24"/>
          <w:szCs w:val="24"/>
          <w:lang w:val="en-US" w:eastAsia="zh-CN" w:bidi="ar-SA"/>
        </w:rPr>
        <w:t>本项目无组织废气主要为润达松产品混料、放空到料仓、包装工序未收集的颗粒物，</w:t>
      </w:r>
      <w:r>
        <w:rPr>
          <w:rFonts w:hint="default" w:ascii="Times New Roman" w:hAnsi="Times New Roman" w:eastAsia="宋体" w:cs="Times New Roman"/>
          <w:bCs/>
          <w:color w:val="000000"/>
          <w:sz w:val="24"/>
          <w:szCs w:val="24"/>
          <w:lang w:val="en-US" w:eastAsia="zh-CN"/>
        </w:rPr>
        <w:t>通过加强管理，采取密闭（气）尘源措施和管理减少无组织排放。</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（三）噪声</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CN"/>
        </w:rPr>
        <w:t>本项目噪声主要为生产过程中电加热碳钢调和罐、搅拌罐、高剪切乳化罐、打包机等设备运行产生的机械噪声，通过选用低噪声的设备，并加强其维护保养，对高噪声设备，合理布局，采取设备底部安装减震垫等降噪措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（四）固体废物</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本项目一般固体废物主要为废包装桶及包装材料、布袋除尘器收集的粉尘、废反渗透膜及职工生活垃圾；</w:t>
      </w:r>
      <w:r>
        <w:rPr>
          <w:rFonts w:hint="default" w:ascii="Times New Roman" w:hAnsi="Times New Roman" w:eastAsia="宋体" w:cs="Times New Roman"/>
          <w:sz w:val="24"/>
          <w:szCs w:val="24"/>
        </w:rPr>
        <w:t>危险废物主要为</w:t>
      </w:r>
      <w:r>
        <w:rPr>
          <w:rFonts w:hint="default" w:ascii="Times New Roman" w:hAnsi="Times New Roman" w:eastAsia="宋体" w:cs="Times New Roman"/>
          <w:sz w:val="24"/>
          <w:szCs w:val="24"/>
          <w:lang w:eastAsia="zh-CN"/>
        </w:rPr>
        <w:t>生产过程中产生的废包装桶（AEO-9）</w:t>
      </w:r>
      <w:r>
        <w:rPr>
          <w:rFonts w:hint="default" w:ascii="Times New Roman" w:hAnsi="Times New Roman" w:eastAsia="宋体"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职工生活垃圾，集中收集后由环卫部门定期清运至城市垃圾处理厂处理；废包装桶（</w:t>
      </w:r>
      <w:r>
        <w:rPr>
          <w:rFonts w:hint="default" w:ascii="Times New Roman" w:hAnsi="Times New Roman" w:eastAsia="宋体" w:cs="Times New Roman"/>
          <w:sz w:val="24"/>
          <w:szCs w:val="24"/>
          <w:lang w:val="en-US" w:eastAsia="zh-CN"/>
        </w:rPr>
        <w:t>AEO-9除外</w:t>
      </w:r>
      <w:r>
        <w:rPr>
          <w:rFonts w:hint="default" w:ascii="Times New Roman" w:hAnsi="Times New Roman" w:eastAsia="宋体" w:cs="Times New Roman"/>
          <w:sz w:val="24"/>
          <w:szCs w:val="24"/>
          <w:lang w:eastAsia="zh-CN"/>
        </w:rPr>
        <w:t>）及包装材料，存放于一般固废暂存间，集中收集后外售综合利用；收集的粉尘</w:t>
      </w:r>
      <w:r>
        <w:rPr>
          <w:rFonts w:hint="default" w:ascii="Times New Roman" w:hAnsi="Times New Roman" w:eastAsia="宋体" w:cs="Times New Roman"/>
          <w:sz w:val="24"/>
          <w:szCs w:val="24"/>
          <w:lang w:val="en-US" w:eastAsia="zh-CN"/>
        </w:rPr>
        <w:t>回用于</w:t>
      </w:r>
      <w:r>
        <w:rPr>
          <w:rFonts w:hint="default" w:ascii="Times New Roman" w:hAnsi="Times New Roman" w:eastAsia="宋体" w:cs="Times New Roman"/>
          <w:sz w:val="24"/>
          <w:szCs w:val="24"/>
          <w:lang w:eastAsia="zh-CN"/>
        </w:rPr>
        <w:t>润达松</w:t>
      </w:r>
      <w:r>
        <w:rPr>
          <w:rFonts w:hint="default" w:ascii="Times New Roman" w:hAnsi="Times New Roman" w:eastAsia="宋体" w:cs="Times New Roman"/>
          <w:sz w:val="24"/>
          <w:szCs w:val="24"/>
          <w:lang w:val="en-US" w:eastAsia="zh-CN"/>
        </w:rPr>
        <w:t>生产，不排放；</w:t>
      </w:r>
      <w:r>
        <w:rPr>
          <w:rFonts w:hint="default" w:ascii="Times New Roman" w:hAnsi="Times New Roman" w:eastAsia="宋体" w:cs="Times New Roman"/>
          <w:sz w:val="24"/>
          <w:szCs w:val="24"/>
          <w:lang w:eastAsia="zh-CN"/>
        </w:rPr>
        <w:t>废反渗透膜存放于一般固废暂存间，集中收集后外售综合利用。</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sz w:val="24"/>
        </w:rPr>
      </w:pPr>
      <w:r>
        <w:rPr>
          <w:rFonts w:hint="default" w:ascii="Times New Roman" w:hAnsi="Times New Roman" w:eastAsia="宋体" w:cs="Times New Roman"/>
          <w:sz w:val="24"/>
          <w:szCs w:val="24"/>
          <w:lang w:eastAsia="zh-CN"/>
        </w:rPr>
        <w:t>生产过程中产生的废包装桶（AEO-9）</w:t>
      </w:r>
      <w:r>
        <w:rPr>
          <w:rFonts w:hint="default" w:ascii="Times New Roman" w:hAnsi="Times New Roman" w:eastAsia="宋体" w:cs="Times New Roman"/>
          <w:sz w:val="24"/>
          <w:szCs w:val="24"/>
          <w:lang w:val="en-US" w:eastAsia="zh-CN"/>
        </w:rPr>
        <w:t>为危险废物</w:t>
      </w:r>
      <w:r>
        <w:rPr>
          <w:rFonts w:hint="default" w:ascii="Times New Roman" w:hAnsi="Times New Roman" w:cs="Times New Roman"/>
          <w:bCs/>
          <w:szCs w:val="21"/>
          <w:lang w:val="en-US" w:eastAsia="zh-CN"/>
        </w:rPr>
        <w:t>，</w:t>
      </w:r>
      <w:r>
        <w:rPr>
          <w:rFonts w:hint="default" w:ascii="Times New Roman" w:hAnsi="Times New Roman" w:eastAsia="宋体" w:cs="Times New Roman"/>
          <w:sz w:val="24"/>
          <w:szCs w:val="24"/>
        </w:rPr>
        <w:t>暂存</w:t>
      </w:r>
      <w:r>
        <w:rPr>
          <w:rFonts w:hint="default" w:ascii="Times New Roman" w:hAnsi="Times New Roman" w:eastAsia="宋体" w:cs="Times New Roman"/>
          <w:sz w:val="24"/>
          <w:szCs w:val="24"/>
          <w:lang w:eastAsia="zh-CN"/>
        </w:rPr>
        <w:t>于</w:t>
      </w:r>
      <w:r>
        <w:rPr>
          <w:rFonts w:hint="default" w:ascii="Times New Roman" w:hAnsi="Times New Roman" w:eastAsia="宋体" w:cs="Times New Roman"/>
          <w:sz w:val="24"/>
          <w:szCs w:val="24"/>
        </w:rPr>
        <w:t>厂区</w:t>
      </w:r>
      <w:r>
        <w:rPr>
          <w:rFonts w:hint="default" w:ascii="Times New Roman" w:hAnsi="Times New Roman" w:eastAsia="宋体" w:cs="Times New Roman"/>
          <w:sz w:val="24"/>
          <w:szCs w:val="24"/>
          <w:highlight w:val="none"/>
        </w:rPr>
        <w:t>危废</w:t>
      </w:r>
      <w:r>
        <w:rPr>
          <w:rFonts w:hint="default" w:ascii="Times New Roman" w:hAnsi="Times New Roman" w:eastAsia="宋体" w:cs="Times New Roman"/>
          <w:sz w:val="24"/>
          <w:szCs w:val="24"/>
          <w:highlight w:val="none"/>
          <w:lang w:eastAsia="zh-CN"/>
        </w:rPr>
        <w:t>仓库内</w:t>
      </w:r>
      <w:r>
        <w:rPr>
          <w:rFonts w:hint="default" w:ascii="Times New Roman" w:hAnsi="Times New Roman" w:eastAsia="宋体" w:cs="Times New Roman"/>
          <w:sz w:val="24"/>
          <w:szCs w:val="24"/>
          <w:highlight w:val="none"/>
        </w:rPr>
        <w:t>，交由</w:t>
      </w:r>
      <w:r>
        <w:rPr>
          <w:rFonts w:hint="default" w:ascii="Times New Roman" w:hAnsi="Times New Roman" w:eastAsia="宋体" w:cs="Times New Roman"/>
          <w:sz w:val="24"/>
          <w:szCs w:val="24"/>
          <w:highlight w:val="none"/>
          <w:lang w:eastAsia="zh-CN"/>
        </w:rPr>
        <w:t>青岛兴俊峰新材料有限公司处置。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000000" w:themeColor="text1"/>
          <w:sz w:val="24"/>
          <w:lang w:val="en-US" w:eastAsia="zh-CN"/>
        </w:rPr>
      </w:pPr>
      <w:r>
        <w:rPr>
          <w:rFonts w:hint="default" w:ascii="Times New Roman" w:hAnsi="Times New Roman" w:cs="Times New Roman"/>
          <w:color w:val="000000" w:themeColor="text1"/>
          <w:sz w:val="24"/>
          <w:lang w:eastAsia="zh-CN"/>
        </w:rPr>
        <w:t>（五）其他</w:t>
      </w:r>
      <w:r>
        <w:rPr>
          <w:rFonts w:hint="default" w:ascii="Times New Roman" w:hAnsi="Times New Roman" w:cs="Times New Roman"/>
          <w:color w:val="000000" w:themeColor="text1"/>
          <w:sz w:val="24"/>
          <w:lang w:val="en-US" w:eastAsia="zh-CN"/>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000000" w:themeColor="text1"/>
          <w:sz w:val="24"/>
          <w:szCs w:val="24"/>
        </w:rPr>
      </w:pPr>
      <w:bookmarkStart w:id="0" w:name="_Toc496544136"/>
      <w:bookmarkStart w:id="1" w:name="_Toc496544326"/>
      <w:bookmarkStart w:id="2" w:name="_Toc496547086"/>
      <w:r>
        <w:rPr>
          <w:rFonts w:hint="default" w:ascii="Times New Roman" w:hAnsi="Times New Roman" w:cs="Times New Roman"/>
          <w:color w:val="000000" w:themeColor="text1"/>
          <w:sz w:val="24"/>
          <w:lang w:val="en-US" w:eastAsia="zh-CN"/>
        </w:rPr>
        <w:t>1、</w:t>
      </w:r>
      <w:r>
        <w:rPr>
          <w:rFonts w:hint="default" w:ascii="Times New Roman" w:hAnsi="Times New Roman" w:eastAsia="宋体" w:cs="Times New Roman"/>
          <w:bCs/>
          <w:color w:val="000000" w:themeColor="text1"/>
          <w:sz w:val="24"/>
          <w:szCs w:val="24"/>
        </w:rPr>
        <w:t>环境风险防范设施</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themeColor="text1"/>
          <w:sz w:val="24"/>
          <w:szCs w:val="24"/>
          <w:highlight w:val="none"/>
          <w:lang w:eastAsia="zh-CN"/>
        </w:rPr>
      </w:pPr>
      <w:bookmarkStart w:id="3" w:name="_Toc24352"/>
      <w:bookmarkStart w:id="4" w:name="_Toc1653"/>
      <w:bookmarkStart w:id="5" w:name="_Toc1002"/>
      <w:bookmarkStart w:id="6" w:name="_Toc22686"/>
      <w:bookmarkStart w:id="7" w:name="_Toc14732"/>
      <w:r>
        <w:rPr>
          <w:rFonts w:hint="default" w:ascii="Times New Roman" w:hAnsi="Times New Roman" w:eastAsia="宋体" w:cs="Times New Roman"/>
          <w:color w:val="000000" w:themeColor="text1"/>
          <w:sz w:val="24"/>
          <w:szCs w:val="24"/>
          <w:highlight w:val="none"/>
          <w:lang w:eastAsia="zh-CN"/>
        </w:rPr>
        <w:t>本项目配备消防设施，位于厂区内；</w:t>
      </w:r>
      <w:bookmarkEnd w:id="3"/>
      <w:bookmarkEnd w:id="4"/>
      <w:bookmarkEnd w:id="5"/>
      <w:bookmarkEnd w:id="6"/>
      <w:bookmarkEnd w:id="7"/>
      <w:r>
        <w:rPr>
          <w:rFonts w:hint="default" w:ascii="Times New Roman" w:hAnsi="Times New Roman" w:eastAsia="宋体" w:cs="Times New Roman"/>
          <w:color w:val="000000" w:themeColor="text1"/>
          <w:sz w:val="24"/>
          <w:szCs w:val="24"/>
          <w:highlight w:val="none"/>
          <w:lang w:eastAsia="zh-CN"/>
        </w:rPr>
        <w:t>车间内地面、化粪池、危废间等均采取了防渗措施。</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lang w:val="en-US" w:eastAsia="zh-CN"/>
        </w:rPr>
        <w:t>2、</w:t>
      </w:r>
      <w:r>
        <w:rPr>
          <w:rFonts w:hint="default" w:ascii="Times New Roman" w:hAnsi="Times New Roman" w:cs="Times New Roman"/>
          <w:color w:val="000000" w:themeColor="text1"/>
          <w:sz w:val="24"/>
        </w:rPr>
        <w:t>污染物排放口规范化工程</w:t>
      </w:r>
      <w:bookmarkEnd w:id="0"/>
      <w:bookmarkEnd w:id="1"/>
      <w:bookmarkEnd w:id="2"/>
    </w:p>
    <w:p>
      <w:pPr>
        <w:keepNext w:val="0"/>
        <w:keepLines w:val="0"/>
        <w:pageBreakBefore w:val="0"/>
        <w:widowControl/>
        <w:kinsoku/>
        <w:wordWrap/>
        <w:overflowPunct/>
        <w:topLinePunct w:val="0"/>
        <w:autoSpaceDE w:val="0"/>
        <w:autoSpaceDN w:val="0"/>
        <w:bidi w:val="0"/>
        <w:adjustRightInd w:val="0"/>
        <w:snapToGrid w:val="0"/>
        <w:spacing w:after="0" w:line="360" w:lineRule="auto"/>
        <w:ind w:firstLine="480" w:firstLineChars="200"/>
        <w:textAlignment w:val="auto"/>
        <w:rPr>
          <w:rFonts w:hint="default" w:ascii="Times New Roman" w:hAnsi="Times New Roman" w:eastAsia="宋体" w:cs="Times New Roman"/>
          <w:color w:val="000000" w:themeColor="text1"/>
          <w:sz w:val="24"/>
          <w:szCs w:val="24"/>
          <w:highlight w:val="none"/>
        </w:rPr>
      </w:pPr>
      <w:r>
        <w:rPr>
          <w:rFonts w:hint="default" w:ascii="Times New Roman" w:hAnsi="Times New Roman" w:eastAsia="宋体" w:cs="Times New Roman"/>
          <w:color w:val="000000" w:themeColor="text1"/>
          <w:sz w:val="24"/>
          <w:szCs w:val="24"/>
          <w:highlight w:val="none"/>
        </w:rPr>
        <w:t>本项目设置了</w:t>
      </w:r>
      <w:r>
        <w:rPr>
          <w:rFonts w:hint="default" w:ascii="Times New Roman" w:hAnsi="Times New Roman" w:eastAsia="宋体" w:cs="Times New Roman"/>
          <w:color w:val="000000" w:themeColor="text1"/>
          <w:sz w:val="24"/>
          <w:szCs w:val="24"/>
          <w:highlight w:val="none"/>
          <w:lang w:eastAsia="zh-CN"/>
        </w:rPr>
        <w:t>规范的</w:t>
      </w:r>
      <w:r>
        <w:rPr>
          <w:rFonts w:hint="default" w:ascii="Times New Roman" w:hAnsi="Times New Roman" w:eastAsia="宋体" w:cs="Times New Roman"/>
          <w:color w:val="000000" w:themeColor="text1"/>
          <w:sz w:val="24"/>
          <w:szCs w:val="24"/>
          <w:highlight w:val="none"/>
        </w:rPr>
        <w:t>检测孔</w:t>
      </w:r>
      <w:r>
        <w:rPr>
          <w:rFonts w:hint="default" w:ascii="Times New Roman" w:hAnsi="Times New Roman" w:eastAsia="宋体" w:cs="Times New Roman"/>
          <w:color w:val="000000" w:themeColor="text1"/>
          <w:sz w:val="24"/>
          <w:szCs w:val="24"/>
          <w:highlight w:val="none"/>
          <w:lang w:eastAsia="zh-CN"/>
        </w:rPr>
        <w:t>、</w:t>
      </w:r>
      <w:r>
        <w:rPr>
          <w:rFonts w:hint="default" w:ascii="Times New Roman" w:hAnsi="Times New Roman" w:eastAsia="宋体" w:cs="Times New Roman"/>
          <w:color w:val="000000" w:themeColor="text1"/>
          <w:sz w:val="24"/>
          <w:szCs w:val="24"/>
          <w:highlight w:val="none"/>
        </w:rPr>
        <w:t>检测平台</w:t>
      </w:r>
      <w:r>
        <w:rPr>
          <w:rFonts w:hint="default" w:ascii="Times New Roman" w:hAnsi="Times New Roman" w:eastAsia="宋体" w:cs="Times New Roman"/>
          <w:color w:val="000000" w:themeColor="text1"/>
          <w:sz w:val="24"/>
          <w:szCs w:val="24"/>
          <w:highlight w:val="none"/>
          <w:lang w:eastAsia="zh-CN"/>
        </w:rPr>
        <w:t>。</w:t>
      </w:r>
    </w:p>
    <w:p>
      <w:pPr>
        <w:keepNext w:val="0"/>
        <w:keepLines w:val="0"/>
        <w:pageBreakBefore w:val="0"/>
        <w:kinsoku/>
        <w:wordWrap/>
        <w:overflowPunct/>
        <w:topLinePunct w:val="0"/>
        <w:bidi w:val="0"/>
        <w:spacing w:line="360" w:lineRule="auto"/>
        <w:ind w:firstLine="474" w:firstLineChars="200"/>
        <w:textAlignment w:val="auto"/>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四、环境保护设施调试结果</w:t>
      </w:r>
    </w:p>
    <w:p>
      <w:pPr>
        <w:widowControl/>
        <w:spacing w:line="360" w:lineRule="auto"/>
        <w:ind w:firstLine="472" w:firstLineChars="200"/>
        <w:jc w:val="left"/>
        <w:rPr>
          <w:rFonts w:hint="default" w:ascii="Times New Roman" w:hAnsi="Times New Roman" w:cs="Times New Roman"/>
          <w:bCs/>
          <w:color w:val="000000" w:themeColor="text1"/>
          <w:spacing w:val="-2"/>
          <w:kern w:val="0"/>
          <w:sz w:val="24"/>
        </w:rPr>
      </w:pPr>
      <w:r>
        <w:rPr>
          <w:rFonts w:hint="default" w:ascii="Times New Roman" w:hAnsi="Times New Roman" w:cs="Times New Roman"/>
          <w:bCs/>
          <w:color w:val="000000" w:themeColor="text1"/>
          <w:spacing w:val="-2"/>
          <w:kern w:val="0"/>
          <w:sz w:val="24"/>
        </w:rPr>
        <w:t>1、废气</w:t>
      </w:r>
    </w:p>
    <w:p>
      <w:pPr>
        <w:pStyle w:val="28"/>
        <w:keepNext w:val="0"/>
        <w:keepLines w:val="0"/>
        <w:pageBreakBefore w:val="0"/>
        <w:widowControl w:val="0"/>
        <w:kinsoku/>
        <w:overflowPunct/>
        <w:topLinePunct w:val="0"/>
        <w:autoSpaceDE/>
        <w:autoSpaceDN/>
        <w:bidi w:val="0"/>
        <w:adjustRightInd w:val="0"/>
        <w:snapToGrid w:val="0"/>
        <w:spacing w:line="360" w:lineRule="auto"/>
        <w:ind w:firstLine="472"/>
        <w:textAlignment w:val="auto"/>
        <w:rPr>
          <w:rFonts w:hint="default" w:ascii="Times New Roman" w:hAnsi="Times New Roman" w:cs="Times New Roman"/>
        </w:rPr>
      </w:pPr>
      <w:r>
        <w:rPr>
          <w:rFonts w:hint="default" w:ascii="Times New Roman" w:hAnsi="Times New Roman" w:cs="Times New Roman"/>
        </w:rPr>
        <w:t>(1)有组织废气</w:t>
      </w:r>
    </w:p>
    <w:p>
      <w:pPr>
        <w:keepNext w:val="0"/>
        <w:keepLines w:val="0"/>
        <w:pageBreakBefore w:val="0"/>
        <w:widowControl w:val="0"/>
        <w:kinsoku/>
        <w:wordWrap w:val="0"/>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Cs/>
          <w:color w:val="000000"/>
          <w:sz w:val="24"/>
          <w:szCs w:val="24"/>
          <w:lang w:val="en-US" w:eastAsia="zh-CN"/>
        </w:rPr>
      </w:pPr>
      <w:r>
        <w:rPr>
          <w:rFonts w:hint="default" w:ascii="Times New Roman" w:hAnsi="Times New Roman" w:eastAsia="宋体" w:cs="Times New Roman"/>
          <w:bCs/>
          <w:color w:val="000000"/>
          <w:sz w:val="24"/>
          <w:szCs w:val="24"/>
        </w:rPr>
        <w:t>验收</w:t>
      </w:r>
      <w:r>
        <w:rPr>
          <w:rFonts w:hint="default" w:ascii="Times New Roman" w:hAnsi="Times New Roman" w:eastAsia="宋体" w:cs="Times New Roman"/>
          <w:bCs/>
          <w:color w:val="000000"/>
          <w:sz w:val="24"/>
          <w:szCs w:val="24"/>
          <w:lang w:eastAsia="zh-CN"/>
        </w:rPr>
        <w:t>检</w:t>
      </w:r>
      <w:r>
        <w:rPr>
          <w:rFonts w:hint="default" w:ascii="Times New Roman" w:hAnsi="Times New Roman" w:eastAsia="宋体" w:cs="Times New Roman"/>
          <w:bCs/>
          <w:color w:val="000000"/>
          <w:sz w:val="24"/>
          <w:szCs w:val="24"/>
        </w:rPr>
        <w:t>测期间，</w:t>
      </w:r>
      <w:r>
        <w:rPr>
          <w:rFonts w:hint="default" w:ascii="Times New Roman" w:hAnsi="Times New Roman" w:eastAsia="宋体" w:cs="Times New Roman"/>
          <w:sz w:val="24"/>
          <w:lang w:eastAsia="zh-CN"/>
        </w:rPr>
        <w:t>本项目</w:t>
      </w:r>
      <w:r>
        <w:rPr>
          <w:rFonts w:hint="default" w:ascii="Times New Roman" w:hAnsi="Times New Roman" w:eastAsia="宋体" w:cs="Times New Roman"/>
          <w:sz w:val="24"/>
          <w:lang w:val="en-US" w:eastAsia="zh-CN"/>
        </w:rPr>
        <w:t>P1生产车间排气筒检测孔（出口）颗</w:t>
      </w:r>
      <w:r>
        <w:rPr>
          <w:rFonts w:hint="default" w:ascii="Times New Roman" w:hAnsi="Times New Roman" w:eastAsia="宋体" w:cs="Times New Roman"/>
          <w:bCs/>
          <w:color w:val="000000"/>
          <w:sz w:val="24"/>
          <w:szCs w:val="24"/>
          <w:lang w:val="en-US" w:eastAsia="zh-CN"/>
        </w:rPr>
        <w:t>粒物最大排放浓度满足《区域性大气污染物综合排放标准》（DB37/2376-2019）表1中重点控制区排放限值；颗粒物最大排放速率满足《大气污染物综合排放标准》（GB16297-1996）表2新污染源大气污染物排放限值。</w:t>
      </w:r>
    </w:p>
    <w:p>
      <w:pPr>
        <w:keepNext w:val="0"/>
        <w:keepLines w:val="0"/>
        <w:pageBreakBefore w:val="0"/>
        <w:widowControl w:val="0"/>
        <w:kinsoku/>
        <w:wordWrap w:val="0"/>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Cs/>
          <w:color w:val="000000"/>
          <w:sz w:val="24"/>
          <w:szCs w:val="24"/>
          <w:lang w:val="en-US" w:eastAsia="zh-CN"/>
        </w:rPr>
      </w:pPr>
      <w:r>
        <w:rPr>
          <w:rFonts w:hint="default" w:ascii="Times New Roman" w:hAnsi="Times New Roman" w:eastAsia="宋体" w:cs="Times New Roman"/>
          <w:bCs/>
          <w:color w:val="000000"/>
          <w:sz w:val="24"/>
          <w:szCs w:val="24"/>
        </w:rPr>
        <w:t>验收</w:t>
      </w:r>
      <w:r>
        <w:rPr>
          <w:rFonts w:hint="default" w:ascii="Times New Roman" w:hAnsi="Times New Roman" w:eastAsia="宋体" w:cs="Times New Roman"/>
          <w:bCs/>
          <w:color w:val="000000"/>
          <w:sz w:val="24"/>
          <w:szCs w:val="24"/>
          <w:lang w:eastAsia="zh-CN"/>
        </w:rPr>
        <w:t>检</w:t>
      </w:r>
      <w:r>
        <w:rPr>
          <w:rFonts w:hint="default" w:ascii="Times New Roman" w:hAnsi="Times New Roman" w:eastAsia="宋体" w:cs="Times New Roman"/>
          <w:bCs/>
          <w:color w:val="000000"/>
          <w:sz w:val="24"/>
          <w:szCs w:val="24"/>
        </w:rPr>
        <w:t>测期间，</w:t>
      </w:r>
      <w:r>
        <w:rPr>
          <w:rFonts w:hint="default" w:ascii="Times New Roman" w:hAnsi="Times New Roman" w:eastAsia="宋体" w:cs="Times New Roman"/>
          <w:sz w:val="24"/>
          <w:lang w:eastAsia="zh-CN"/>
        </w:rPr>
        <w:t>本项目</w:t>
      </w:r>
      <w:r>
        <w:rPr>
          <w:rFonts w:hint="default" w:ascii="Times New Roman" w:hAnsi="Times New Roman" w:eastAsia="宋体" w:cs="Times New Roman"/>
          <w:bCs/>
          <w:color w:val="000000"/>
          <w:sz w:val="24"/>
          <w:szCs w:val="24"/>
          <w:lang w:val="en-US" w:eastAsia="zh-CN"/>
        </w:rPr>
        <w:t>P2燃气锅炉排气筒检测孔（出口）</w:t>
      </w:r>
      <w:r>
        <w:rPr>
          <w:rFonts w:hint="default" w:ascii="Times New Roman" w:hAnsi="Times New Roman" w:eastAsia="宋体" w:cs="Times New Roman"/>
          <w:sz w:val="24"/>
          <w:lang w:val="en-US" w:eastAsia="zh-CN"/>
        </w:rPr>
        <w:t>颗</w:t>
      </w:r>
      <w:r>
        <w:rPr>
          <w:rFonts w:hint="default" w:ascii="Times New Roman" w:hAnsi="Times New Roman" w:eastAsia="宋体" w:cs="Times New Roman"/>
          <w:bCs/>
          <w:color w:val="000000"/>
          <w:sz w:val="24"/>
          <w:szCs w:val="24"/>
          <w:lang w:val="en-US" w:eastAsia="zh-CN"/>
        </w:rPr>
        <w:t>粒物、二氧化硫、氮氧化物排放浓度均满足《锅炉大气污染物排放标准》（DB 37/2374-2018）表2“重点控制区”要求；排放速率满足《大气污染物综合排放标准》（GB16297-1996）表2新污染源大气污染物排放限值。</w:t>
      </w:r>
    </w:p>
    <w:p>
      <w:pPr>
        <w:pStyle w:val="28"/>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cs="Times New Roman" w:eastAsiaTheme="minorEastAsia"/>
          <w:color w:val="000000"/>
          <w:spacing w:val="0"/>
        </w:rPr>
      </w:pPr>
      <w:r>
        <w:rPr>
          <w:rFonts w:hint="default" w:ascii="Times New Roman" w:hAnsi="Times New Roman" w:cs="Times New Roman" w:eastAsiaTheme="minorEastAsia"/>
          <w:color w:val="000000"/>
          <w:spacing w:val="0"/>
        </w:rPr>
        <w:t>(2)无组织废气</w:t>
      </w:r>
    </w:p>
    <w:p>
      <w:pPr>
        <w:pStyle w:val="8"/>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验收检测期间，</w:t>
      </w:r>
      <w:r>
        <w:rPr>
          <w:rFonts w:hint="default" w:ascii="Times New Roman" w:hAnsi="Times New Roman" w:cs="Times New Roman"/>
          <w:sz w:val="24"/>
          <w:lang w:eastAsia="zh-CN"/>
        </w:rPr>
        <w:t>本项目</w:t>
      </w:r>
      <w:r>
        <w:rPr>
          <w:rFonts w:hint="default" w:ascii="Times New Roman" w:hAnsi="Times New Roman" w:eastAsia="宋体" w:cs="Times New Roman"/>
          <w:bCs/>
          <w:color w:val="000000"/>
          <w:sz w:val="24"/>
          <w:szCs w:val="24"/>
          <w:lang w:eastAsia="zh-CN"/>
        </w:rPr>
        <w:t>无组织颗粒物满足《大气污染物综合排放标准》（GB16297-1996）表2新污染源大气污染物无组织排放限值要求。</w:t>
      </w:r>
    </w:p>
    <w:p>
      <w:pPr>
        <w:keepNext w:val="0"/>
        <w:keepLines w:val="0"/>
        <w:pageBreakBefore w:val="0"/>
        <w:widowControl/>
        <w:kinsoku/>
        <w:wordWrap/>
        <w:overflowPunct/>
        <w:topLinePunct w:val="0"/>
        <w:autoSpaceDE/>
        <w:autoSpaceDN/>
        <w:bidi w:val="0"/>
        <w:spacing w:line="360" w:lineRule="auto"/>
        <w:ind w:firstLine="472" w:firstLineChars="200"/>
        <w:jc w:val="left"/>
        <w:textAlignment w:val="auto"/>
        <w:rPr>
          <w:rFonts w:hint="default" w:ascii="Times New Roman" w:hAnsi="Times New Roman" w:cs="Times New Roman"/>
          <w:bCs/>
          <w:color w:val="000000" w:themeColor="text1"/>
          <w:spacing w:val="-2"/>
          <w:kern w:val="0"/>
          <w:sz w:val="24"/>
        </w:rPr>
      </w:pPr>
      <w:r>
        <w:rPr>
          <w:rFonts w:hint="default" w:ascii="Times New Roman" w:hAnsi="Times New Roman" w:cs="Times New Roman"/>
          <w:bCs/>
          <w:color w:val="000000" w:themeColor="text1"/>
          <w:spacing w:val="-2"/>
          <w:kern w:val="0"/>
          <w:sz w:val="24"/>
          <w:lang w:val="en-US" w:eastAsia="zh-CN"/>
        </w:rPr>
        <w:t>2</w:t>
      </w:r>
      <w:r>
        <w:rPr>
          <w:rFonts w:hint="default" w:ascii="Times New Roman" w:hAnsi="Times New Roman" w:cs="Times New Roman"/>
          <w:bCs/>
          <w:color w:val="000000" w:themeColor="text1"/>
          <w:spacing w:val="-2"/>
          <w:kern w:val="0"/>
          <w:sz w:val="24"/>
        </w:rPr>
        <w:t>、噪声</w:t>
      </w:r>
    </w:p>
    <w:p>
      <w:pPr>
        <w:pStyle w:val="28"/>
        <w:ind w:firstLine="472"/>
        <w:rPr>
          <w:rFonts w:hint="default" w:ascii="Times New Roman" w:hAnsi="Times New Roman" w:cs="Times New Roman"/>
        </w:rPr>
      </w:pPr>
      <w:r>
        <w:rPr>
          <w:rFonts w:hint="default" w:ascii="Times New Roman" w:hAnsi="Times New Roman" w:cs="Times New Roman"/>
        </w:rPr>
        <w:t>验收监测期间，厂界噪声满足《工业企业厂界环境噪声排放标准》（GB 12348-2008）表1中2类标准要求。</w:t>
      </w:r>
    </w:p>
    <w:p>
      <w:pPr>
        <w:pStyle w:val="28"/>
        <w:numPr>
          <w:ilvl w:val="0"/>
          <w:numId w:val="3"/>
        </w:numPr>
        <w:ind w:firstLine="472"/>
        <w:rPr>
          <w:rFonts w:hint="default" w:ascii="Times New Roman" w:hAnsi="Times New Roman" w:cs="Times New Roman"/>
          <w:lang w:val="en-US" w:eastAsia="zh-CN"/>
        </w:rPr>
      </w:pPr>
      <w:r>
        <w:rPr>
          <w:rFonts w:hint="default" w:ascii="Times New Roman" w:hAnsi="Times New Roman" w:cs="Times New Roman"/>
          <w:lang w:val="en-US" w:eastAsia="zh-CN"/>
        </w:rPr>
        <w:t>废水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验收检测期间，</w:t>
      </w:r>
      <w:r>
        <w:rPr>
          <w:rFonts w:hint="default" w:ascii="Times New Roman" w:hAnsi="Times New Roman" w:eastAsia="宋体" w:cs="Times New Roman"/>
          <w:sz w:val="24"/>
          <w:szCs w:val="24"/>
          <w:highlight w:val="none"/>
          <w:lang w:eastAsia="zh-CN"/>
        </w:rPr>
        <w:t>本项目</w:t>
      </w:r>
      <w:r>
        <w:rPr>
          <w:rFonts w:hint="default" w:ascii="Times New Roman" w:hAnsi="Times New Roman" w:eastAsia="宋体" w:cs="Times New Roman"/>
          <w:sz w:val="24"/>
          <w:szCs w:val="24"/>
          <w:highlight w:val="none"/>
          <w:lang w:val="en-US" w:eastAsia="zh-CN"/>
        </w:rPr>
        <w:t>W1总排口</w:t>
      </w:r>
      <w:r>
        <w:rPr>
          <w:rFonts w:hint="default" w:ascii="Times New Roman" w:hAnsi="Times New Roman" w:eastAsia="宋体" w:cs="Times New Roman"/>
          <w:sz w:val="24"/>
          <w:szCs w:val="24"/>
          <w:highlight w:val="none"/>
          <w:lang w:eastAsia="zh-CN"/>
        </w:rPr>
        <w:t>出水水质满足《污水排入城镇下水道水质标准》（</w:t>
      </w:r>
      <w:r>
        <w:rPr>
          <w:rFonts w:hint="default" w:ascii="Times New Roman" w:hAnsi="Times New Roman" w:eastAsia="宋体" w:cs="Times New Roman"/>
          <w:sz w:val="24"/>
          <w:szCs w:val="24"/>
          <w:highlight w:val="none"/>
          <w:lang w:val="en-US" w:eastAsia="zh-CN"/>
        </w:rPr>
        <w:t>GB/T31962-2015</w:t>
      </w:r>
      <w:r>
        <w:rPr>
          <w:rFonts w:hint="default" w:ascii="Times New Roman" w:hAnsi="Times New Roman" w:eastAsia="宋体" w:cs="Times New Roman"/>
          <w:sz w:val="24"/>
          <w:szCs w:val="24"/>
          <w:highlight w:val="none"/>
          <w:lang w:eastAsia="zh-CN"/>
        </w:rPr>
        <w:t>）表</w:t>
      </w:r>
      <w:r>
        <w:rPr>
          <w:rFonts w:hint="default" w:ascii="Times New Roman" w:hAnsi="Times New Roman" w:eastAsia="宋体" w:cs="Times New Roman"/>
          <w:sz w:val="24"/>
          <w:szCs w:val="24"/>
          <w:highlight w:val="none"/>
          <w:lang w:val="en-US" w:eastAsia="zh-CN"/>
        </w:rPr>
        <w:t>1中B等级标准及</w:t>
      </w:r>
      <w:r>
        <w:rPr>
          <w:rFonts w:hint="default" w:ascii="Times New Roman" w:hAnsi="Times New Roman" w:eastAsia="宋体" w:cs="Times New Roman"/>
          <w:sz w:val="24"/>
          <w:szCs w:val="24"/>
          <w:highlight w:val="none"/>
          <w:lang w:eastAsia="zh-CN"/>
        </w:rPr>
        <w:t>《流域水污染物综合排放标准</w:t>
      </w:r>
      <w:r>
        <w:rPr>
          <w:rFonts w:hint="default" w:ascii="Times New Roman" w:hAnsi="Times New Roman" w:eastAsia="宋体" w:cs="Times New Roman"/>
          <w:sz w:val="24"/>
          <w:szCs w:val="24"/>
          <w:highlight w:val="none"/>
          <w:lang w:val="en-US" w:eastAsia="zh-CN"/>
        </w:rPr>
        <w:t xml:space="preserve"> 第5部分：半岛流域</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DB37/3416.5-2018</w:t>
      </w:r>
      <w:r>
        <w:rPr>
          <w:rFonts w:hint="default" w:ascii="Times New Roman" w:hAnsi="Times New Roman" w:eastAsia="宋体" w:cs="Times New Roman"/>
          <w:sz w:val="24"/>
          <w:szCs w:val="24"/>
          <w:highlight w:val="none"/>
          <w:lang w:eastAsia="zh-CN"/>
        </w:rPr>
        <w:t>）一级标准中全盐量要求。</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4、总量控制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本项目满足总量控制要求。</w:t>
      </w:r>
    </w:p>
    <w:p>
      <w:pPr>
        <w:keepNext w:val="0"/>
        <w:keepLines w:val="0"/>
        <w:pageBreakBefore w:val="0"/>
        <w:widowControl w:val="0"/>
        <w:kinsoku/>
        <w:wordWrap/>
        <w:overflowPunct/>
        <w:topLinePunct w:val="0"/>
        <w:autoSpaceDE/>
        <w:autoSpaceDN/>
        <w:bidi w:val="0"/>
        <w:spacing w:line="360" w:lineRule="auto"/>
        <w:ind w:firstLine="474" w:firstLineChars="200"/>
        <w:textAlignment w:val="auto"/>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五、验收结论</w:t>
      </w:r>
    </w:p>
    <w:p>
      <w:pPr>
        <w:pStyle w:val="2"/>
        <w:keepNext w:val="0"/>
        <w:keepLines w:val="0"/>
        <w:pageBreakBefore w:val="0"/>
        <w:widowControl w:val="0"/>
        <w:kinsoku/>
        <w:wordWrap/>
        <w:overflowPunct/>
        <w:topLinePunct w:val="0"/>
        <w:autoSpaceDE/>
        <w:autoSpaceDN/>
        <w:bidi w:val="0"/>
        <w:spacing w:after="0" w:line="360" w:lineRule="auto"/>
        <w:ind w:firstLine="480"/>
        <w:textAlignment w:val="auto"/>
        <w:rPr>
          <w:rFonts w:hint="default" w:ascii="Times New Roman" w:hAnsi="Times New Roman" w:cs="Times New Roman"/>
          <w:color w:val="000000" w:themeColor="text1"/>
          <w:spacing w:val="-2"/>
          <w:sz w:val="24"/>
        </w:rPr>
      </w:pPr>
      <w:r>
        <w:rPr>
          <w:rFonts w:hint="default" w:ascii="Times New Roman" w:hAnsi="Times New Roman" w:cs="Times New Roman"/>
          <w:bCs/>
          <w:color w:val="000000" w:themeColor="text1"/>
          <w:sz w:val="24"/>
          <w:lang w:eastAsia="zh-CN"/>
        </w:rPr>
        <w:t>烟台景蓝新材料科技有限公司高性能子午线轮胎配套专用新材料项目（一期）</w:t>
      </w:r>
      <w:r>
        <w:rPr>
          <w:rFonts w:hint="default" w:ascii="Times New Roman" w:hAnsi="Times New Roman" w:cs="Times New Roman"/>
          <w:bCs/>
          <w:color w:val="000000" w:themeColor="text1"/>
          <w:sz w:val="24"/>
        </w:rPr>
        <w:t>环保手续齐全，落实了环评及批复要求，验收监测污染物达标排放，</w:t>
      </w:r>
      <w:r>
        <w:rPr>
          <w:rFonts w:hint="default" w:ascii="Times New Roman" w:hAnsi="Times New Roman" w:eastAsia="新宋体" w:cs="Times New Roman"/>
          <w:bCs/>
          <w:color w:val="000000" w:themeColor="text1"/>
          <w:sz w:val="24"/>
        </w:rPr>
        <w:t>在落实验收工作组提出的措施和建议的前提下，</w:t>
      </w:r>
      <w:r>
        <w:rPr>
          <w:rFonts w:hint="default" w:ascii="Times New Roman" w:hAnsi="Times New Roman" w:cs="Times New Roman"/>
          <w:bCs/>
          <w:color w:val="000000" w:themeColor="text1"/>
          <w:sz w:val="24"/>
        </w:rPr>
        <w:t>符合建设项目竣工环境保护</w:t>
      </w:r>
      <w:r>
        <w:rPr>
          <w:rFonts w:hint="default" w:ascii="Times New Roman" w:hAnsi="Times New Roman" w:cs="Times New Roman"/>
          <w:bCs/>
          <w:color w:val="000000" w:themeColor="text1"/>
          <w:sz w:val="24"/>
          <w:lang w:eastAsia="zh-CN"/>
        </w:rPr>
        <w:t>分期</w:t>
      </w:r>
      <w:r>
        <w:rPr>
          <w:rFonts w:hint="default" w:ascii="Times New Roman" w:hAnsi="Times New Roman" w:cs="Times New Roman"/>
          <w:bCs/>
          <w:color w:val="000000" w:themeColor="text1"/>
          <w:sz w:val="24"/>
        </w:rPr>
        <w:t>验收条件，</w:t>
      </w:r>
      <w:r>
        <w:rPr>
          <w:rFonts w:hint="default" w:ascii="Times New Roman" w:hAnsi="Times New Roman" w:cs="Times New Roman"/>
          <w:color w:val="000000" w:themeColor="text1"/>
          <w:spacing w:val="-2"/>
          <w:sz w:val="24"/>
        </w:rPr>
        <w:t>验收合格。</w:t>
      </w:r>
    </w:p>
    <w:p>
      <w:pPr>
        <w:pStyle w:val="2"/>
        <w:keepNext w:val="0"/>
        <w:keepLines w:val="0"/>
        <w:pageBreakBefore w:val="0"/>
        <w:widowControl w:val="0"/>
        <w:kinsoku/>
        <w:wordWrap/>
        <w:overflowPunct/>
        <w:topLinePunct w:val="0"/>
        <w:autoSpaceDE/>
        <w:autoSpaceDN/>
        <w:bidi w:val="0"/>
        <w:spacing w:after="0" w:line="360" w:lineRule="auto"/>
        <w:ind w:firstLine="474"/>
        <w:textAlignment w:val="auto"/>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六、措施和建议</w:t>
      </w:r>
    </w:p>
    <w:p>
      <w:pPr>
        <w:pStyle w:val="28"/>
        <w:keepNext w:val="0"/>
        <w:keepLines w:val="0"/>
        <w:pageBreakBefore w:val="0"/>
        <w:widowControl w:val="0"/>
        <w:kinsoku/>
        <w:wordWrap/>
        <w:overflowPunct/>
        <w:topLinePunct w:val="0"/>
        <w:autoSpaceDE/>
        <w:autoSpaceDN/>
        <w:bidi w:val="0"/>
        <w:ind w:firstLine="480"/>
        <w:textAlignment w:val="auto"/>
        <w:rPr>
          <w:rFonts w:hint="default" w:ascii="Times New Roman" w:hAnsi="Times New Roman" w:cs="Times New Roman" w:eastAsiaTheme="minorEastAsia"/>
          <w:bCs/>
          <w:color w:val="000000" w:themeColor="text1"/>
          <w:spacing w:val="0"/>
        </w:rPr>
      </w:pPr>
      <w:r>
        <w:rPr>
          <w:rFonts w:hint="default" w:ascii="Times New Roman" w:hAnsi="Times New Roman" w:cs="Times New Roman" w:eastAsiaTheme="minorEastAsia"/>
          <w:bCs/>
          <w:color w:val="000000" w:themeColor="text1"/>
          <w:spacing w:val="0"/>
        </w:rPr>
        <w:t>1、加强日常的环保管理与监督，确保</w:t>
      </w:r>
      <w:r>
        <w:rPr>
          <w:rFonts w:hint="default" w:ascii="Times New Roman" w:hAnsi="Times New Roman" w:cs="Times New Roman" w:eastAsiaTheme="minorEastAsia"/>
          <w:bCs/>
          <w:color w:val="000000" w:themeColor="text1"/>
          <w:spacing w:val="0"/>
          <w:lang w:eastAsia="zh-CN"/>
        </w:rPr>
        <w:t>废水、</w:t>
      </w:r>
      <w:r>
        <w:rPr>
          <w:rFonts w:hint="default" w:ascii="Times New Roman" w:hAnsi="Times New Roman" w:cs="Times New Roman" w:eastAsiaTheme="minorEastAsia"/>
          <w:bCs/>
          <w:color w:val="000000" w:themeColor="text1"/>
          <w:spacing w:val="0"/>
        </w:rPr>
        <w:t>废气、噪声等稳定达标排放；</w:t>
      </w:r>
    </w:p>
    <w:p>
      <w:pPr>
        <w:pStyle w:val="28"/>
        <w:keepNext w:val="0"/>
        <w:keepLines w:val="0"/>
        <w:pageBreakBefore w:val="0"/>
        <w:widowControl w:val="0"/>
        <w:kinsoku/>
        <w:wordWrap/>
        <w:overflowPunct/>
        <w:topLinePunct w:val="0"/>
        <w:autoSpaceDE/>
        <w:autoSpaceDN/>
        <w:bidi w:val="0"/>
        <w:ind w:firstLine="480"/>
        <w:textAlignment w:val="auto"/>
        <w:rPr>
          <w:rFonts w:hint="default" w:ascii="Times New Roman" w:hAnsi="Times New Roman" w:cs="Times New Roman" w:eastAsiaTheme="minorEastAsia"/>
          <w:bCs/>
          <w:color w:val="000000" w:themeColor="text1"/>
          <w:spacing w:val="0"/>
        </w:rPr>
      </w:pPr>
      <w:r>
        <w:rPr>
          <w:rFonts w:hint="default" w:ascii="Times New Roman" w:hAnsi="Times New Roman" w:cs="Times New Roman" w:eastAsiaTheme="minorEastAsia"/>
          <w:bCs/>
          <w:color w:val="000000" w:themeColor="text1"/>
          <w:spacing w:val="0"/>
        </w:rPr>
        <w:t>2、按《排污单位自行监测技术指南-总则》（HJ819-2017）要求，自主进行污染源监测，并做好记录。</w:t>
      </w:r>
    </w:p>
    <w:p>
      <w:pPr>
        <w:pStyle w:val="28"/>
        <w:keepNext w:val="0"/>
        <w:keepLines w:val="0"/>
        <w:pageBreakBefore w:val="0"/>
        <w:widowControl w:val="0"/>
        <w:kinsoku/>
        <w:wordWrap/>
        <w:overflowPunct/>
        <w:topLinePunct w:val="0"/>
        <w:autoSpaceDE/>
        <w:autoSpaceDN/>
        <w:bidi w:val="0"/>
        <w:ind w:firstLine="480"/>
        <w:textAlignment w:val="auto"/>
        <w:rPr>
          <w:rFonts w:hint="default" w:ascii="Times New Roman" w:hAnsi="Times New Roman" w:cs="Times New Roman" w:eastAsiaTheme="minorEastAsia"/>
          <w:bCs/>
          <w:color w:val="000000" w:themeColor="text1"/>
          <w:spacing w:val="0"/>
        </w:rPr>
      </w:pPr>
      <w:r>
        <w:rPr>
          <w:rFonts w:hint="default" w:ascii="Times New Roman" w:hAnsi="Times New Roman" w:cs="Times New Roman" w:eastAsiaTheme="minorEastAsia"/>
          <w:bCs/>
          <w:color w:val="000000" w:themeColor="text1"/>
          <w:spacing w:val="0"/>
        </w:rPr>
        <w:t>3、做好生产运行管理和设备维护，避免环境污染。</w:t>
      </w:r>
    </w:p>
    <w:p>
      <w:pPr>
        <w:pStyle w:val="28"/>
        <w:keepNext w:val="0"/>
        <w:keepLines w:val="0"/>
        <w:pageBreakBefore w:val="0"/>
        <w:widowControl w:val="0"/>
        <w:kinsoku/>
        <w:wordWrap/>
        <w:overflowPunct/>
        <w:topLinePunct w:val="0"/>
        <w:autoSpaceDE/>
        <w:autoSpaceDN/>
        <w:bidi w:val="0"/>
        <w:ind w:firstLine="480"/>
        <w:textAlignment w:val="auto"/>
        <w:rPr>
          <w:rFonts w:hint="default" w:ascii="Times New Roman" w:hAnsi="Times New Roman" w:cs="Times New Roman" w:eastAsiaTheme="minorEastAsia"/>
          <w:bCs/>
          <w:color w:val="000000" w:themeColor="text1"/>
          <w:spacing w:val="0"/>
        </w:rPr>
      </w:pPr>
      <w:r>
        <w:rPr>
          <w:rFonts w:hint="default" w:ascii="Times New Roman" w:hAnsi="Times New Roman" w:cs="Times New Roman" w:eastAsiaTheme="minorEastAsia"/>
          <w:bCs/>
          <w:color w:val="000000" w:themeColor="text1"/>
          <w:spacing w:val="0"/>
        </w:rPr>
        <w:t>4、按照危险废物贮存污染控制标准规范危险废物暂存场所，健全危险废物管理台帐，严格执行转移联单制度。</w:t>
      </w:r>
    </w:p>
    <w:p>
      <w:pPr>
        <w:spacing w:line="460" w:lineRule="exact"/>
        <w:ind w:firstLine="480" w:firstLineChars="200"/>
        <w:jc w:val="right"/>
        <w:rPr>
          <w:rFonts w:hint="default" w:ascii="Times New Roman" w:hAnsi="Times New Roman" w:cs="Times New Roman"/>
          <w:bCs/>
          <w:color w:val="000000" w:themeColor="text1"/>
          <w:sz w:val="24"/>
        </w:rPr>
      </w:pPr>
    </w:p>
    <w:p>
      <w:pPr>
        <w:spacing w:line="460" w:lineRule="exact"/>
        <w:ind w:firstLine="480" w:firstLineChars="200"/>
        <w:jc w:val="right"/>
        <w:rPr>
          <w:rFonts w:hint="default" w:ascii="Times New Roman" w:hAnsi="Times New Roman" w:cs="Times New Roman"/>
          <w:bCs/>
          <w:color w:val="000000" w:themeColor="text1"/>
          <w:sz w:val="24"/>
        </w:rPr>
      </w:pPr>
    </w:p>
    <w:p>
      <w:pPr>
        <w:spacing w:line="460" w:lineRule="exact"/>
        <w:ind w:firstLine="480" w:firstLineChars="200"/>
        <w:jc w:val="right"/>
        <w:rPr>
          <w:rFonts w:hint="default" w:ascii="Times New Roman" w:hAnsi="Times New Roman" w:cs="Times New Roman"/>
          <w:bCs/>
          <w:color w:val="000000" w:themeColor="text1"/>
          <w:sz w:val="24"/>
        </w:rPr>
      </w:pPr>
    </w:p>
    <w:p>
      <w:pPr>
        <w:spacing w:line="460" w:lineRule="exact"/>
        <w:ind w:firstLine="480" w:firstLineChars="200"/>
        <w:jc w:val="right"/>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验收工作组</w:t>
      </w:r>
    </w:p>
    <w:p>
      <w:pPr>
        <w:spacing w:line="460" w:lineRule="exact"/>
        <w:ind w:firstLine="480" w:firstLineChars="200"/>
        <w:jc w:val="right"/>
        <w:rPr>
          <w:rFonts w:hint="default" w:ascii="Times New Roman" w:hAnsi="Times New Roman" w:cs="Times New Roman" w:eastAsiaTheme="minorEastAsia"/>
          <w:bCs/>
          <w:color w:val="000000" w:themeColor="text1"/>
          <w:sz w:val="24"/>
          <w:lang w:eastAsia="zh-CN"/>
        </w:rPr>
        <w:sectPr>
          <w:footerReference r:id="rId3" w:type="default"/>
          <w:pgSz w:w="11906" w:h="16838"/>
          <w:pgMar w:top="1440" w:right="1797" w:bottom="1440" w:left="1797" w:header="851" w:footer="992" w:gutter="0"/>
          <w:cols w:space="425" w:num="1"/>
          <w:docGrid w:type="lines" w:linePitch="312" w:charSpace="0"/>
        </w:sectPr>
      </w:pPr>
      <w:r>
        <w:rPr>
          <w:rFonts w:hint="default" w:ascii="Times New Roman" w:hAnsi="Times New Roman" w:cs="Times New Roman"/>
          <w:bCs/>
          <w:color w:val="000000" w:themeColor="text1"/>
          <w:sz w:val="24"/>
          <w:lang w:eastAsia="zh-CN"/>
        </w:rPr>
        <w:t>2022年9月17日</w:t>
      </w:r>
    </w:p>
    <w:p>
      <w:pPr>
        <w:snapToGrid w:val="0"/>
        <w:spacing w:afterLines="50" w:line="440" w:lineRule="exact"/>
        <w:jc w:val="center"/>
        <w:rPr>
          <w:rFonts w:hint="default" w:ascii="Times New Roman" w:hAnsi="Times New Roman" w:eastAsia="宋体" w:cs="Times New Roman"/>
          <w:sz w:val="36"/>
          <w:szCs w:val="36"/>
          <w:lang w:eastAsia="zh-CN"/>
        </w:rPr>
      </w:pPr>
      <w:r>
        <w:rPr>
          <w:rFonts w:hint="default" w:ascii="Times New Roman" w:hAnsi="Times New Roman" w:eastAsia="宋体" w:cs="Times New Roman"/>
          <w:kern w:val="0"/>
          <w:sz w:val="36"/>
          <w:szCs w:val="36"/>
          <w:lang w:eastAsia="zh-CN"/>
        </w:rPr>
        <w:t>烟台景蓝新材料科技有限公司</w:t>
      </w:r>
      <w:r>
        <w:rPr>
          <w:rFonts w:hint="default" w:ascii="Times New Roman" w:hAnsi="Times New Roman" w:eastAsia="宋体" w:cs="Times New Roman"/>
          <w:sz w:val="36"/>
          <w:szCs w:val="36"/>
          <w:lang w:eastAsia="zh-CN"/>
        </w:rPr>
        <w:t>高性能子午线轮胎配套专用新材料项目（一期）</w:t>
      </w:r>
    </w:p>
    <w:p>
      <w:pPr>
        <w:snapToGrid w:val="0"/>
        <w:spacing w:afterLines="50" w:line="440" w:lineRule="exact"/>
        <w:jc w:val="center"/>
        <w:rPr>
          <w:rFonts w:hint="default" w:ascii="Times New Roman" w:hAnsi="Times New Roman" w:cs="Times New Roman"/>
          <w:sz w:val="36"/>
          <w:szCs w:val="36"/>
        </w:rPr>
      </w:pPr>
      <w:r>
        <w:rPr>
          <w:rFonts w:hint="default" w:ascii="Times New Roman" w:hAnsi="Times New Roman" w:cs="Times New Roman"/>
          <w:sz w:val="36"/>
          <w:szCs w:val="36"/>
        </w:rPr>
        <w:t>竣工环境保护验收组名单</w:t>
      </w:r>
    </w:p>
    <w:tbl>
      <w:tblPr>
        <w:tblStyle w:val="19"/>
        <w:tblW w:w="13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2"/>
        <w:gridCol w:w="1984"/>
        <w:gridCol w:w="3892"/>
        <w:gridCol w:w="644"/>
        <w:gridCol w:w="1111"/>
        <w:gridCol w:w="307"/>
        <w:gridCol w:w="170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组织单位</w:t>
            </w:r>
          </w:p>
        </w:tc>
        <w:tc>
          <w:tcPr>
            <w:tcW w:w="12077"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lang w:eastAsia="zh-CN"/>
              </w:rPr>
            </w:pPr>
            <w:r>
              <w:rPr>
                <w:rFonts w:hint="default" w:ascii="Times New Roman" w:hAnsi="Times New Roman" w:eastAsia="宋体" w:cs="Times New Roman"/>
                <w:kern w:val="0"/>
                <w:sz w:val="24"/>
                <w:lang w:eastAsia="zh-CN"/>
              </w:rPr>
              <w:t>烟台景蓝新材料科技有限公司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会议地点</w:t>
            </w:r>
          </w:p>
        </w:tc>
        <w:tc>
          <w:tcPr>
            <w:tcW w:w="601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rPr>
            </w:pPr>
            <w:r>
              <w:rPr>
                <w:rFonts w:hint="default" w:ascii="Times New Roman" w:hAnsi="Times New Roman" w:eastAsia="宋体" w:cs="Times New Roman"/>
                <w:color w:val="000000" w:themeColor="text1"/>
                <w:kern w:val="0"/>
                <w:sz w:val="24"/>
                <w:lang w:eastAsia="zh-CN"/>
              </w:rPr>
              <w:t>烟台景蓝新材料科技有限公司</w:t>
            </w:r>
            <w:r>
              <w:rPr>
                <w:rFonts w:hint="default" w:ascii="Times New Roman" w:hAnsi="Times New Roman" w:eastAsia="宋体" w:cs="Times New Roman"/>
                <w:color w:val="000000" w:themeColor="text1"/>
                <w:kern w:val="0"/>
                <w:sz w:val="24"/>
              </w:rPr>
              <w:t xml:space="preserve">  </w:t>
            </w:r>
            <w:r>
              <w:rPr>
                <w:rFonts w:hint="default" w:ascii="Times New Roman" w:hAnsi="Times New Roman" w:cs="Times New Roman"/>
                <w:color w:val="000000" w:themeColor="text1"/>
                <w:sz w:val="24"/>
              </w:rPr>
              <w:t>会议室</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会议时间</w:t>
            </w:r>
          </w:p>
        </w:tc>
        <w:tc>
          <w:tcPr>
            <w:tcW w:w="430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 w:val="24"/>
                <w:lang w:val="en-US" w:eastAsia="zh-CN"/>
              </w:rPr>
            </w:pPr>
            <w:r>
              <w:rPr>
                <w:rFonts w:hint="default" w:ascii="Times New Roman" w:hAnsi="Times New Roman" w:cs="Times New Roman"/>
                <w:color w:val="000000" w:themeColor="text1"/>
                <w:sz w:val="24"/>
              </w:rPr>
              <w:t>2022.</w:t>
            </w:r>
            <w:r>
              <w:rPr>
                <w:rFonts w:hint="default" w:ascii="Times New Roman" w:hAnsi="Times New Roman" w:cs="Times New Roman"/>
                <w:color w:val="000000" w:themeColor="text1"/>
                <w:sz w:val="24"/>
                <w:lang w:val="en-US" w:eastAsia="zh-CN"/>
              </w:rPr>
              <w:t>9.</w:t>
            </w:r>
            <w:r>
              <w:rPr>
                <w:rFonts w:hint="eastAsia" w:ascii="Times New Roman" w:hAnsi="Times New Roman" w:cs="Times New Roman"/>
                <w:color w:val="000000" w:themeColor="text1"/>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20"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与  会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类别</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姓名</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工作单位/身份证号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职称/职务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联系方式</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建设单位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lang w:eastAsia="zh-CN"/>
              </w:rPr>
            </w:pPr>
            <w:r>
              <w:rPr>
                <w:rFonts w:hint="default" w:ascii="Times New Roman" w:hAnsi="Times New Roman" w:eastAsia="宋体" w:cs="Times New Roman"/>
                <w:color w:val="000000" w:themeColor="text1"/>
                <w:kern w:val="0"/>
                <w:sz w:val="24"/>
                <w:lang w:eastAsia="zh-CN"/>
              </w:rPr>
              <w:t>烟台景蓝新材料科技有限公司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验收检测单位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4"/>
                <w:lang w:eastAsia="zh-CN"/>
              </w:rPr>
            </w:pPr>
            <w:r>
              <w:rPr>
                <w:rFonts w:hint="default" w:ascii="Times New Roman" w:hAnsi="Times New Roman" w:eastAsia="宋体" w:cs="Times New Roman"/>
                <w:sz w:val="24"/>
                <w:lang w:eastAsia="zh-CN"/>
              </w:rPr>
              <w:t>山东方信环境检测有限公司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专家成员</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满智勇</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山东省烟台生态环境监测中心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18660071027</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lang w:eastAsia="zh-CN"/>
              </w:rPr>
              <w:t>李伟华</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eastAsia"/>
                <w:sz w:val="24"/>
                <w:szCs w:val="24"/>
              </w:rPr>
              <w:t>烟台市环境监控中心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kern w:val="2"/>
                <w:sz w:val="24"/>
                <w:szCs w:val="24"/>
                <w:lang w:val="en-US" w:eastAsia="zh-CN" w:bidi="ar-SA"/>
              </w:rPr>
              <w:t>18660071017</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杨积青</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烟台市牟平环境监控中心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13573567775</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r>
    </w:tbl>
    <w:p>
      <w:pPr>
        <w:spacing w:line="360" w:lineRule="auto"/>
        <w:ind w:firstLine="720" w:firstLineChars="200"/>
        <w:jc w:val="right"/>
        <w:rPr>
          <w:rFonts w:hint="default" w:ascii="Times New Roman" w:hAnsi="Times New Roman" w:cs="Times New Roman"/>
          <w:bCs/>
          <w:sz w:val="36"/>
          <w:szCs w:val="36"/>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宋">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7797"/>
    </w:sdtPr>
    <w:sdtEndPr>
      <w:rPr>
        <w:rFonts w:ascii="Times New Roman" w:hAnsi="Times New Roman" w:cs="Times New Roman"/>
      </w:rPr>
    </w:sdtEnd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C5EF0"/>
    <w:multiLevelType w:val="singleLevel"/>
    <w:tmpl w:val="8A9C5EF0"/>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1">
    <w:nsid w:val="D6E0049E"/>
    <w:multiLevelType w:val="singleLevel"/>
    <w:tmpl w:val="D6E0049E"/>
    <w:lvl w:ilvl="0" w:tentative="0">
      <w:start w:val="3"/>
      <w:numFmt w:val="decimal"/>
      <w:suff w:val="nothing"/>
      <w:lvlText w:val="%1、"/>
      <w:lvlJc w:val="left"/>
    </w:lvl>
  </w:abstractNum>
  <w:abstractNum w:abstractNumId="2">
    <w:nsid w:val="75300D53"/>
    <w:multiLevelType w:val="multilevel"/>
    <w:tmpl w:val="75300D53"/>
    <w:lvl w:ilvl="0" w:tentative="0">
      <w:start w:val="1"/>
      <w:numFmt w:val="chineseCountingThousand"/>
      <w:pStyle w:val="4"/>
      <w:lvlText w:val="%1、"/>
      <w:lvlJc w:val="left"/>
      <w:pPr>
        <w:ind w:left="2138" w:hanging="720"/>
      </w:pPr>
      <w:rPr>
        <w:rFonts w:hint="eastAsia" w:eastAsia="宋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NlMmNlMzExMmNkZmYwZjQ5MDJhZDY4OGNhZTYyNWMifQ=="/>
  </w:docVars>
  <w:rsids>
    <w:rsidRoot w:val="52971A0A"/>
    <w:rsid w:val="000078F6"/>
    <w:rsid w:val="00013FBA"/>
    <w:rsid w:val="000158D3"/>
    <w:rsid w:val="000257FE"/>
    <w:rsid w:val="0003176A"/>
    <w:rsid w:val="00033606"/>
    <w:rsid w:val="00044C91"/>
    <w:rsid w:val="0005517A"/>
    <w:rsid w:val="0006767C"/>
    <w:rsid w:val="000678AF"/>
    <w:rsid w:val="000738F8"/>
    <w:rsid w:val="0008080C"/>
    <w:rsid w:val="0009766C"/>
    <w:rsid w:val="000A2D74"/>
    <w:rsid w:val="000A3C29"/>
    <w:rsid w:val="000A6860"/>
    <w:rsid w:val="000A7155"/>
    <w:rsid w:val="000C0756"/>
    <w:rsid w:val="000C1554"/>
    <w:rsid w:val="000C3280"/>
    <w:rsid w:val="000C63A6"/>
    <w:rsid w:val="000D48B3"/>
    <w:rsid w:val="000E3D26"/>
    <w:rsid w:val="000E5DC5"/>
    <w:rsid w:val="000F2F85"/>
    <w:rsid w:val="00100188"/>
    <w:rsid w:val="00110BB0"/>
    <w:rsid w:val="00112DF4"/>
    <w:rsid w:val="001131F3"/>
    <w:rsid w:val="0011400C"/>
    <w:rsid w:val="001251AB"/>
    <w:rsid w:val="001267E0"/>
    <w:rsid w:val="00134A87"/>
    <w:rsid w:val="001378A6"/>
    <w:rsid w:val="001439D2"/>
    <w:rsid w:val="00147270"/>
    <w:rsid w:val="00152EDF"/>
    <w:rsid w:val="00156D66"/>
    <w:rsid w:val="00162DEB"/>
    <w:rsid w:val="0016425F"/>
    <w:rsid w:val="0016773E"/>
    <w:rsid w:val="0017242E"/>
    <w:rsid w:val="00172F22"/>
    <w:rsid w:val="00173999"/>
    <w:rsid w:val="00174698"/>
    <w:rsid w:val="00187AA5"/>
    <w:rsid w:val="00191AB2"/>
    <w:rsid w:val="001937ED"/>
    <w:rsid w:val="001A332B"/>
    <w:rsid w:val="001B5CE0"/>
    <w:rsid w:val="001C0693"/>
    <w:rsid w:val="001C637B"/>
    <w:rsid w:val="001C6A00"/>
    <w:rsid w:val="001D18E3"/>
    <w:rsid w:val="001D1D1D"/>
    <w:rsid w:val="001F3034"/>
    <w:rsid w:val="00212A79"/>
    <w:rsid w:val="002161D6"/>
    <w:rsid w:val="00225000"/>
    <w:rsid w:val="00231835"/>
    <w:rsid w:val="00263740"/>
    <w:rsid w:val="0026526A"/>
    <w:rsid w:val="00271BE9"/>
    <w:rsid w:val="002739DA"/>
    <w:rsid w:val="002A254A"/>
    <w:rsid w:val="002A2975"/>
    <w:rsid w:val="002A65B7"/>
    <w:rsid w:val="002B0618"/>
    <w:rsid w:val="002B6A54"/>
    <w:rsid w:val="002C26E6"/>
    <w:rsid w:val="002C6919"/>
    <w:rsid w:val="002C717A"/>
    <w:rsid w:val="002D116D"/>
    <w:rsid w:val="002D34CB"/>
    <w:rsid w:val="002D587F"/>
    <w:rsid w:val="002D5C77"/>
    <w:rsid w:val="002D7D67"/>
    <w:rsid w:val="002F1E0C"/>
    <w:rsid w:val="002F5158"/>
    <w:rsid w:val="0030076D"/>
    <w:rsid w:val="0031188B"/>
    <w:rsid w:val="00311B97"/>
    <w:rsid w:val="00313AC7"/>
    <w:rsid w:val="00324A6B"/>
    <w:rsid w:val="00331266"/>
    <w:rsid w:val="003373C4"/>
    <w:rsid w:val="00340258"/>
    <w:rsid w:val="00341124"/>
    <w:rsid w:val="00341665"/>
    <w:rsid w:val="00343EC0"/>
    <w:rsid w:val="00344F58"/>
    <w:rsid w:val="00347891"/>
    <w:rsid w:val="0036000E"/>
    <w:rsid w:val="0036002C"/>
    <w:rsid w:val="003601BC"/>
    <w:rsid w:val="0036170F"/>
    <w:rsid w:val="00364792"/>
    <w:rsid w:val="00367409"/>
    <w:rsid w:val="00367CC4"/>
    <w:rsid w:val="0037183D"/>
    <w:rsid w:val="00371F11"/>
    <w:rsid w:val="00382C25"/>
    <w:rsid w:val="003A0FE6"/>
    <w:rsid w:val="003A51D0"/>
    <w:rsid w:val="003A5D56"/>
    <w:rsid w:val="003A63E5"/>
    <w:rsid w:val="003A6C8D"/>
    <w:rsid w:val="003A6E73"/>
    <w:rsid w:val="003B25D1"/>
    <w:rsid w:val="003B4E5A"/>
    <w:rsid w:val="003B7458"/>
    <w:rsid w:val="003D5947"/>
    <w:rsid w:val="003E0116"/>
    <w:rsid w:val="003E3F53"/>
    <w:rsid w:val="003E6A2C"/>
    <w:rsid w:val="003F5E5C"/>
    <w:rsid w:val="00407B56"/>
    <w:rsid w:val="00410E42"/>
    <w:rsid w:val="00416995"/>
    <w:rsid w:val="0042192E"/>
    <w:rsid w:val="004330ED"/>
    <w:rsid w:val="00447A51"/>
    <w:rsid w:val="0045259F"/>
    <w:rsid w:val="0046155F"/>
    <w:rsid w:val="00464B0A"/>
    <w:rsid w:val="004655F4"/>
    <w:rsid w:val="004814C8"/>
    <w:rsid w:val="00481EFC"/>
    <w:rsid w:val="004945AE"/>
    <w:rsid w:val="004955F2"/>
    <w:rsid w:val="00495F42"/>
    <w:rsid w:val="004A01CE"/>
    <w:rsid w:val="004A0B7E"/>
    <w:rsid w:val="004A2F92"/>
    <w:rsid w:val="004A3D73"/>
    <w:rsid w:val="004B0D48"/>
    <w:rsid w:val="004B4FE6"/>
    <w:rsid w:val="004B7430"/>
    <w:rsid w:val="004D282A"/>
    <w:rsid w:val="004D4B29"/>
    <w:rsid w:val="004D55BB"/>
    <w:rsid w:val="004D6ECD"/>
    <w:rsid w:val="004E239D"/>
    <w:rsid w:val="004E5387"/>
    <w:rsid w:val="004E65B7"/>
    <w:rsid w:val="004E7AA3"/>
    <w:rsid w:val="004F4EC1"/>
    <w:rsid w:val="00513F5C"/>
    <w:rsid w:val="005214CB"/>
    <w:rsid w:val="00527282"/>
    <w:rsid w:val="00547875"/>
    <w:rsid w:val="00550A5E"/>
    <w:rsid w:val="00551F99"/>
    <w:rsid w:val="00565A33"/>
    <w:rsid w:val="005663AC"/>
    <w:rsid w:val="00566C88"/>
    <w:rsid w:val="00570343"/>
    <w:rsid w:val="00570B25"/>
    <w:rsid w:val="005727AD"/>
    <w:rsid w:val="0058135E"/>
    <w:rsid w:val="00583C3D"/>
    <w:rsid w:val="00590607"/>
    <w:rsid w:val="005918A4"/>
    <w:rsid w:val="0059240A"/>
    <w:rsid w:val="005A454D"/>
    <w:rsid w:val="005B30B5"/>
    <w:rsid w:val="005C211D"/>
    <w:rsid w:val="005C2C89"/>
    <w:rsid w:val="005C4440"/>
    <w:rsid w:val="005D091E"/>
    <w:rsid w:val="005E03B9"/>
    <w:rsid w:val="005E7746"/>
    <w:rsid w:val="00603ED9"/>
    <w:rsid w:val="00611ED0"/>
    <w:rsid w:val="0061665C"/>
    <w:rsid w:val="00622709"/>
    <w:rsid w:val="006305FE"/>
    <w:rsid w:val="00632E9A"/>
    <w:rsid w:val="006349C3"/>
    <w:rsid w:val="00645483"/>
    <w:rsid w:val="006505C9"/>
    <w:rsid w:val="00650A55"/>
    <w:rsid w:val="0065740A"/>
    <w:rsid w:val="00660439"/>
    <w:rsid w:val="00662FF8"/>
    <w:rsid w:val="00663443"/>
    <w:rsid w:val="0066411C"/>
    <w:rsid w:val="00672902"/>
    <w:rsid w:val="00683853"/>
    <w:rsid w:val="00695361"/>
    <w:rsid w:val="006A4D7A"/>
    <w:rsid w:val="006B6185"/>
    <w:rsid w:val="006B7114"/>
    <w:rsid w:val="006D383A"/>
    <w:rsid w:val="006E2FCE"/>
    <w:rsid w:val="006E68D1"/>
    <w:rsid w:val="00701105"/>
    <w:rsid w:val="00701458"/>
    <w:rsid w:val="0070265B"/>
    <w:rsid w:val="00703E21"/>
    <w:rsid w:val="00710876"/>
    <w:rsid w:val="007426A1"/>
    <w:rsid w:val="00746CCD"/>
    <w:rsid w:val="00750530"/>
    <w:rsid w:val="00775FF8"/>
    <w:rsid w:val="00776329"/>
    <w:rsid w:val="0077650F"/>
    <w:rsid w:val="007849B0"/>
    <w:rsid w:val="00792FC5"/>
    <w:rsid w:val="00794E80"/>
    <w:rsid w:val="00795FD5"/>
    <w:rsid w:val="007A2DB4"/>
    <w:rsid w:val="007A5200"/>
    <w:rsid w:val="007A6D83"/>
    <w:rsid w:val="007B7638"/>
    <w:rsid w:val="007C1374"/>
    <w:rsid w:val="007C42C2"/>
    <w:rsid w:val="007C481D"/>
    <w:rsid w:val="007C5180"/>
    <w:rsid w:val="007E5F3E"/>
    <w:rsid w:val="007E734F"/>
    <w:rsid w:val="007F064C"/>
    <w:rsid w:val="007F1077"/>
    <w:rsid w:val="007F3558"/>
    <w:rsid w:val="007F531E"/>
    <w:rsid w:val="0080152E"/>
    <w:rsid w:val="008035F1"/>
    <w:rsid w:val="00814460"/>
    <w:rsid w:val="008225D2"/>
    <w:rsid w:val="008243CA"/>
    <w:rsid w:val="008255AB"/>
    <w:rsid w:val="008309A2"/>
    <w:rsid w:val="00832C55"/>
    <w:rsid w:val="00834507"/>
    <w:rsid w:val="00835375"/>
    <w:rsid w:val="00840F02"/>
    <w:rsid w:val="00845F7A"/>
    <w:rsid w:val="008478CD"/>
    <w:rsid w:val="00853D4E"/>
    <w:rsid w:val="00857921"/>
    <w:rsid w:val="008676D8"/>
    <w:rsid w:val="00867E87"/>
    <w:rsid w:val="00867F14"/>
    <w:rsid w:val="008705E4"/>
    <w:rsid w:val="00870AEF"/>
    <w:rsid w:val="008826CE"/>
    <w:rsid w:val="00883341"/>
    <w:rsid w:val="008904B3"/>
    <w:rsid w:val="008945C1"/>
    <w:rsid w:val="00894E75"/>
    <w:rsid w:val="008A0ABE"/>
    <w:rsid w:val="008B11E6"/>
    <w:rsid w:val="008B5EC8"/>
    <w:rsid w:val="008C0746"/>
    <w:rsid w:val="008C53A8"/>
    <w:rsid w:val="008D18EF"/>
    <w:rsid w:val="008D2069"/>
    <w:rsid w:val="008D21C2"/>
    <w:rsid w:val="008D7D9B"/>
    <w:rsid w:val="008F73E1"/>
    <w:rsid w:val="00903946"/>
    <w:rsid w:val="00904542"/>
    <w:rsid w:val="00927AE3"/>
    <w:rsid w:val="0093448E"/>
    <w:rsid w:val="00963B0F"/>
    <w:rsid w:val="00965384"/>
    <w:rsid w:val="009734BF"/>
    <w:rsid w:val="00975D22"/>
    <w:rsid w:val="009770D2"/>
    <w:rsid w:val="009804A5"/>
    <w:rsid w:val="00986EFE"/>
    <w:rsid w:val="00995899"/>
    <w:rsid w:val="009B3744"/>
    <w:rsid w:val="009B4BE9"/>
    <w:rsid w:val="009C1AC1"/>
    <w:rsid w:val="009D4DB8"/>
    <w:rsid w:val="009D56EF"/>
    <w:rsid w:val="009E5D26"/>
    <w:rsid w:val="009F2A3E"/>
    <w:rsid w:val="00A04DFD"/>
    <w:rsid w:val="00A14696"/>
    <w:rsid w:val="00A16D5A"/>
    <w:rsid w:val="00A23B4E"/>
    <w:rsid w:val="00A26FD9"/>
    <w:rsid w:val="00A27808"/>
    <w:rsid w:val="00A314B1"/>
    <w:rsid w:val="00A54BFA"/>
    <w:rsid w:val="00A64E64"/>
    <w:rsid w:val="00A7560D"/>
    <w:rsid w:val="00A83821"/>
    <w:rsid w:val="00A978C4"/>
    <w:rsid w:val="00AA085F"/>
    <w:rsid w:val="00AA365B"/>
    <w:rsid w:val="00AB365A"/>
    <w:rsid w:val="00AC3962"/>
    <w:rsid w:val="00AC5653"/>
    <w:rsid w:val="00AE0B98"/>
    <w:rsid w:val="00AE17AB"/>
    <w:rsid w:val="00AE3D51"/>
    <w:rsid w:val="00AE5B76"/>
    <w:rsid w:val="00AE6618"/>
    <w:rsid w:val="00AE7892"/>
    <w:rsid w:val="00B11259"/>
    <w:rsid w:val="00B20139"/>
    <w:rsid w:val="00B23765"/>
    <w:rsid w:val="00B243CD"/>
    <w:rsid w:val="00B25BD2"/>
    <w:rsid w:val="00B27182"/>
    <w:rsid w:val="00B301FD"/>
    <w:rsid w:val="00B32C77"/>
    <w:rsid w:val="00B41CE5"/>
    <w:rsid w:val="00B46CE5"/>
    <w:rsid w:val="00B660A2"/>
    <w:rsid w:val="00B774A9"/>
    <w:rsid w:val="00B866F4"/>
    <w:rsid w:val="00B91C2F"/>
    <w:rsid w:val="00B97A41"/>
    <w:rsid w:val="00BC0FAC"/>
    <w:rsid w:val="00BD7CB9"/>
    <w:rsid w:val="00BE346E"/>
    <w:rsid w:val="00BE3959"/>
    <w:rsid w:val="00BE4801"/>
    <w:rsid w:val="00BE5434"/>
    <w:rsid w:val="00BE72CD"/>
    <w:rsid w:val="00BF6C43"/>
    <w:rsid w:val="00C03AD8"/>
    <w:rsid w:val="00C17798"/>
    <w:rsid w:val="00C2131C"/>
    <w:rsid w:val="00C25261"/>
    <w:rsid w:val="00C27748"/>
    <w:rsid w:val="00C27A4B"/>
    <w:rsid w:val="00C327CA"/>
    <w:rsid w:val="00C34A76"/>
    <w:rsid w:val="00C403D5"/>
    <w:rsid w:val="00C44EE6"/>
    <w:rsid w:val="00C4751B"/>
    <w:rsid w:val="00C5017E"/>
    <w:rsid w:val="00C5718E"/>
    <w:rsid w:val="00C61AF7"/>
    <w:rsid w:val="00C63B3A"/>
    <w:rsid w:val="00C80F2C"/>
    <w:rsid w:val="00C84C44"/>
    <w:rsid w:val="00C955F3"/>
    <w:rsid w:val="00C97A52"/>
    <w:rsid w:val="00CA4A68"/>
    <w:rsid w:val="00CB7E64"/>
    <w:rsid w:val="00CD1E33"/>
    <w:rsid w:val="00CD2CA9"/>
    <w:rsid w:val="00CD477A"/>
    <w:rsid w:val="00CD5B72"/>
    <w:rsid w:val="00CF5A1F"/>
    <w:rsid w:val="00CF6E94"/>
    <w:rsid w:val="00D13B50"/>
    <w:rsid w:val="00D216A4"/>
    <w:rsid w:val="00D24910"/>
    <w:rsid w:val="00D25162"/>
    <w:rsid w:val="00D25180"/>
    <w:rsid w:val="00D35EB4"/>
    <w:rsid w:val="00D36061"/>
    <w:rsid w:val="00D406DA"/>
    <w:rsid w:val="00D41350"/>
    <w:rsid w:val="00D43ACA"/>
    <w:rsid w:val="00D44B1B"/>
    <w:rsid w:val="00D47C7A"/>
    <w:rsid w:val="00D50040"/>
    <w:rsid w:val="00D52FF2"/>
    <w:rsid w:val="00D56F4B"/>
    <w:rsid w:val="00D607B9"/>
    <w:rsid w:val="00D75F12"/>
    <w:rsid w:val="00D77212"/>
    <w:rsid w:val="00D807D6"/>
    <w:rsid w:val="00D827C3"/>
    <w:rsid w:val="00D8307D"/>
    <w:rsid w:val="00D86B6D"/>
    <w:rsid w:val="00D86EE3"/>
    <w:rsid w:val="00D946BB"/>
    <w:rsid w:val="00DA286C"/>
    <w:rsid w:val="00DA4216"/>
    <w:rsid w:val="00DA4733"/>
    <w:rsid w:val="00DB6FF9"/>
    <w:rsid w:val="00DC21B4"/>
    <w:rsid w:val="00DC3881"/>
    <w:rsid w:val="00DD321D"/>
    <w:rsid w:val="00DD5B37"/>
    <w:rsid w:val="00DE1B8C"/>
    <w:rsid w:val="00DF4915"/>
    <w:rsid w:val="00DF4B75"/>
    <w:rsid w:val="00DF6C40"/>
    <w:rsid w:val="00E00CDF"/>
    <w:rsid w:val="00E068D1"/>
    <w:rsid w:val="00E077DE"/>
    <w:rsid w:val="00E14334"/>
    <w:rsid w:val="00E20209"/>
    <w:rsid w:val="00E324C7"/>
    <w:rsid w:val="00E3342A"/>
    <w:rsid w:val="00E35373"/>
    <w:rsid w:val="00E40544"/>
    <w:rsid w:val="00E45735"/>
    <w:rsid w:val="00E470F2"/>
    <w:rsid w:val="00E52822"/>
    <w:rsid w:val="00E52E97"/>
    <w:rsid w:val="00E52FEF"/>
    <w:rsid w:val="00E53028"/>
    <w:rsid w:val="00E6022A"/>
    <w:rsid w:val="00E62F07"/>
    <w:rsid w:val="00E72009"/>
    <w:rsid w:val="00E727D1"/>
    <w:rsid w:val="00E72E43"/>
    <w:rsid w:val="00E80B41"/>
    <w:rsid w:val="00E8644E"/>
    <w:rsid w:val="00E9002D"/>
    <w:rsid w:val="00E90361"/>
    <w:rsid w:val="00EA4FA6"/>
    <w:rsid w:val="00EB4BDA"/>
    <w:rsid w:val="00EC0734"/>
    <w:rsid w:val="00EC35BA"/>
    <w:rsid w:val="00EC4144"/>
    <w:rsid w:val="00ED7095"/>
    <w:rsid w:val="00EE2ACE"/>
    <w:rsid w:val="00EF3A0A"/>
    <w:rsid w:val="00EF4B44"/>
    <w:rsid w:val="00EF57AB"/>
    <w:rsid w:val="00F012C3"/>
    <w:rsid w:val="00F04734"/>
    <w:rsid w:val="00F11D64"/>
    <w:rsid w:val="00F13FAA"/>
    <w:rsid w:val="00F23D02"/>
    <w:rsid w:val="00F25987"/>
    <w:rsid w:val="00F26BC5"/>
    <w:rsid w:val="00F30579"/>
    <w:rsid w:val="00F32C23"/>
    <w:rsid w:val="00F35AEA"/>
    <w:rsid w:val="00F37B47"/>
    <w:rsid w:val="00F4607B"/>
    <w:rsid w:val="00F46E87"/>
    <w:rsid w:val="00F54D69"/>
    <w:rsid w:val="00F5622C"/>
    <w:rsid w:val="00F61925"/>
    <w:rsid w:val="00F85DAD"/>
    <w:rsid w:val="00F865E0"/>
    <w:rsid w:val="00F87665"/>
    <w:rsid w:val="00FA51E4"/>
    <w:rsid w:val="00FB0184"/>
    <w:rsid w:val="00FB6809"/>
    <w:rsid w:val="00FC2E22"/>
    <w:rsid w:val="00FC2EBD"/>
    <w:rsid w:val="00FD049C"/>
    <w:rsid w:val="00FD41EC"/>
    <w:rsid w:val="00FE05F8"/>
    <w:rsid w:val="00FE0BCD"/>
    <w:rsid w:val="00FF1DF9"/>
    <w:rsid w:val="071B6442"/>
    <w:rsid w:val="0B2609F5"/>
    <w:rsid w:val="0D3E632A"/>
    <w:rsid w:val="11074842"/>
    <w:rsid w:val="111C5A24"/>
    <w:rsid w:val="11764DA3"/>
    <w:rsid w:val="193463F1"/>
    <w:rsid w:val="20752574"/>
    <w:rsid w:val="26DE48B8"/>
    <w:rsid w:val="2CE259C1"/>
    <w:rsid w:val="2CFA4E04"/>
    <w:rsid w:val="3A9E2CA7"/>
    <w:rsid w:val="42157B60"/>
    <w:rsid w:val="428D1F03"/>
    <w:rsid w:val="478207DA"/>
    <w:rsid w:val="47F60B91"/>
    <w:rsid w:val="4B645E12"/>
    <w:rsid w:val="4BF46C7E"/>
    <w:rsid w:val="4EDB104F"/>
    <w:rsid w:val="4FC875B6"/>
    <w:rsid w:val="516A1CA8"/>
    <w:rsid w:val="52971A0A"/>
    <w:rsid w:val="530E5551"/>
    <w:rsid w:val="53893D9F"/>
    <w:rsid w:val="53986595"/>
    <w:rsid w:val="58C20DBE"/>
    <w:rsid w:val="5A7D50B5"/>
    <w:rsid w:val="5FD17AC2"/>
    <w:rsid w:val="63D05674"/>
    <w:rsid w:val="688418A1"/>
    <w:rsid w:val="6D535020"/>
    <w:rsid w:val="757F6C74"/>
    <w:rsid w:val="7B3B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qFormat="1"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numPr>
        <w:ilvl w:val="0"/>
        <w:numId w:val="1"/>
      </w:numPr>
      <w:autoSpaceDE w:val="0"/>
      <w:autoSpaceDN w:val="0"/>
      <w:adjustRightInd w:val="0"/>
      <w:snapToGrid w:val="0"/>
      <w:spacing w:line="360" w:lineRule="auto"/>
      <w:jc w:val="center"/>
      <w:outlineLvl w:val="0"/>
    </w:pPr>
    <w:rPr>
      <w:b/>
      <w:sz w:val="32"/>
      <w:szCs w:val="32"/>
    </w:rPr>
  </w:style>
  <w:style w:type="paragraph" w:styleId="5">
    <w:name w:val="heading 2"/>
    <w:basedOn w:val="1"/>
    <w:next w:val="6"/>
    <w:link w:val="5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6"/>
    <w:link w:val="34"/>
    <w:qFormat/>
    <w:uiPriority w:val="0"/>
    <w:pPr>
      <w:tabs>
        <w:tab w:val="left" w:pos="142"/>
      </w:tabs>
      <w:adjustRightInd w:val="0"/>
      <w:snapToGrid w:val="0"/>
      <w:spacing w:line="360" w:lineRule="auto"/>
      <w:outlineLvl w:val="2"/>
    </w:pPr>
    <w:rPr>
      <w:rFonts w:ascii="Times New Roman" w:hAnsi="Times New Roman" w:eastAsia="宋体" w:cs="Times New Roman"/>
      <w:b/>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7"/>
    <w:unhideWhenUsed/>
    <w:qFormat/>
    <w:uiPriority w:val="99"/>
    <w:pPr>
      <w:ind w:left="0" w:leftChars="0" w:firstLine="420" w:firstLineChars="200"/>
    </w:pPr>
    <w:rPr>
      <w:rFonts w:ascii="Times New Roman" w:hAnsi="Times New Roman" w:eastAsia="宋体" w:cs="Times New Roman"/>
    </w:rPr>
  </w:style>
  <w:style w:type="paragraph" w:styleId="3">
    <w:name w:val="Body Text Indent"/>
    <w:basedOn w:val="1"/>
    <w:next w:val="1"/>
    <w:link w:val="36"/>
    <w:qFormat/>
    <w:uiPriority w:val="0"/>
    <w:pPr>
      <w:spacing w:after="120"/>
      <w:ind w:left="420" w:leftChars="200"/>
    </w:pPr>
  </w:style>
  <w:style w:type="paragraph" w:styleId="6">
    <w:name w:val="Normal Indent"/>
    <w:basedOn w:val="1"/>
    <w:next w:val="1"/>
    <w:link w:val="38"/>
    <w:qFormat/>
    <w:uiPriority w:val="0"/>
    <w:pPr>
      <w:ind w:firstLine="420" w:firstLineChars="200"/>
    </w:pPr>
  </w:style>
  <w:style w:type="paragraph" w:styleId="8">
    <w:name w:val="annotation text"/>
    <w:basedOn w:val="1"/>
    <w:link w:val="58"/>
    <w:semiHidden/>
    <w:unhideWhenUsed/>
    <w:qFormat/>
    <w:uiPriority w:val="0"/>
    <w:pPr>
      <w:adjustRightInd w:val="0"/>
      <w:snapToGrid w:val="0"/>
      <w:spacing w:line="360" w:lineRule="auto"/>
      <w:ind w:firstLine="200" w:firstLineChars="200"/>
      <w:jc w:val="left"/>
    </w:pPr>
    <w:rPr>
      <w:rFonts w:ascii="Times New Roman" w:hAnsi="Times New Roman" w:eastAsia="宋体"/>
      <w:sz w:val="24"/>
      <w:szCs w:val="22"/>
    </w:rPr>
  </w:style>
  <w:style w:type="paragraph" w:styleId="9">
    <w:name w:val="Body Text"/>
    <w:basedOn w:val="1"/>
    <w:next w:val="10"/>
    <w:link w:val="44"/>
    <w:qFormat/>
    <w:uiPriority w:val="0"/>
    <w:pPr>
      <w:spacing w:after="120"/>
    </w:pPr>
  </w:style>
  <w:style w:type="paragraph" w:styleId="10">
    <w:name w:val="List Bullet 5"/>
    <w:basedOn w:val="1"/>
    <w:semiHidden/>
    <w:unhideWhenUsed/>
    <w:qFormat/>
    <w:uiPriority w:val="0"/>
    <w:pPr>
      <w:numPr>
        <w:ilvl w:val="0"/>
        <w:numId w:val="2"/>
      </w:numPr>
    </w:pPr>
  </w:style>
  <w:style w:type="paragraph" w:styleId="11">
    <w:name w:val="Plain Text"/>
    <w:basedOn w:val="1"/>
    <w:link w:val="50"/>
    <w:qFormat/>
    <w:uiPriority w:val="0"/>
    <w:rPr>
      <w:rFonts w:ascii="宋体" w:hAnsi="Courier New"/>
      <w:szCs w:val="20"/>
    </w:rPr>
  </w:style>
  <w:style w:type="paragraph" w:styleId="12">
    <w:name w:val="Date"/>
    <w:basedOn w:val="1"/>
    <w:next w:val="1"/>
    <w:link w:val="51"/>
    <w:qFormat/>
    <w:uiPriority w:val="99"/>
    <w:rPr>
      <w:rFonts w:ascii="Times New Roman" w:hAnsi="Times New Roman" w:eastAsia="宋体" w:cs="Times New Roman"/>
      <w:kern w:val="0"/>
      <w:sz w:val="20"/>
      <w:szCs w:val="21"/>
    </w:rPr>
  </w:style>
  <w:style w:type="paragraph" w:styleId="13">
    <w:name w:val="Balloon Text"/>
    <w:basedOn w:val="1"/>
    <w:link w:val="39"/>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next w:val="16"/>
    <w:link w:val="26"/>
    <w:qFormat/>
    <w:uiPriority w:val="0"/>
    <w:pPr>
      <w:pBdr>
        <w:bottom w:val="single" w:color="auto" w:sz="6" w:space="1"/>
      </w:pBdr>
      <w:tabs>
        <w:tab w:val="center" w:pos="4153"/>
        <w:tab w:val="right" w:pos="8306"/>
      </w:tabs>
      <w:snapToGrid w:val="0"/>
      <w:jc w:val="center"/>
    </w:pPr>
    <w:rPr>
      <w:sz w:val="18"/>
      <w:szCs w:val="18"/>
    </w:rPr>
  </w:style>
  <w:style w:type="paragraph" w:customStyle="1" w:styleId="16">
    <w:name w:val="样式5"/>
    <w:basedOn w:val="17"/>
    <w:next w:val="1"/>
    <w:qFormat/>
    <w:uiPriority w:val="0"/>
    <w:pPr>
      <w:snapToGrid w:val="0"/>
      <w:spacing w:line="360" w:lineRule="auto"/>
      <w:ind w:firstLine="510"/>
    </w:pPr>
    <w:rPr>
      <w:sz w:val="24"/>
      <w:szCs w:val="24"/>
    </w:rPr>
  </w:style>
  <w:style w:type="paragraph" w:customStyle="1" w:styleId="17">
    <w:name w:val="正文1"/>
    <w:basedOn w:val="1"/>
    <w:next w:val="1"/>
    <w:qFormat/>
    <w:uiPriority w:val="0"/>
    <w:pPr>
      <w:ind w:firstLine="420" w:firstLineChars="200"/>
    </w:pPr>
    <w:rPr>
      <w:rFonts w:ascii="仿宋_GB2312" w:hAnsi="仿宋_GB2312" w:eastAsia="仿宋_GB2312" w:cs="宋体"/>
    </w:rPr>
  </w:style>
  <w:style w:type="paragraph" w:styleId="18">
    <w:name w:val="Body Text First Indent"/>
    <w:basedOn w:val="9"/>
    <w:link w:val="62"/>
    <w:semiHidden/>
    <w:unhideWhenUsed/>
    <w:qFormat/>
    <w:uiPriority w:val="0"/>
    <w:pPr>
      <w:ind w:firstLine="420" w:firstLineChars="1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mphasis"/>
    <w:basedOn w:val="21"/>
    <w:qFormat/>
    <w:uiPriority w:val="0"/>
    <w:rPr>
      <w:i/>
      <w:iCs/>
    </w:rPr>
  </w:style>
  <w:style w:type="character" w:styleId="23">
    <w:name w:val="annotation reference"/>
    <w:basedOn w:val="21"/>
    <w:semiHidden/>
    <w:unhideWhenUsed/>
    <w:qFormat/>
    <w:uiPriority w:val="99"/>
    <w:rPr>
      <w:sz w:val="21"/>
      <w:szCs w:val="21"/>
    </w:rPr>
  </w:style>
  <w:style w:type="paragraph" w:customStyle="1" w:styleId="24">
    <w:name w:val="样式 标题 1一级标题 + 段前: 0.5 行 段后: 0.5 行"/>
    <w:basedOn w:val="4"/>
    <w:qFormat/>
    <w:uiPriority w:val="99"/>
    <w:pPr>
      <w:spacing w:line="320" w:lineRule="exact"/>
      <w:outlineLvl w:val="9"/>
    </w:pPr>
    <w:rPr>
      <w:spacing w:val="-6"/>
      <w:kern w:val="0"/>
      <w:sz w:val="21"/>
      <w:szCs w:val="21"/>
    </w:rPr>
  </w:style>
  <w:style w:type="paragraph" w:customStyle="1" w:styleId="25">
    <w:name w:val="_Style 826"/>
    <w:basedOn w:val="1"/>
    <w:next w:val="1"/>
    <w:qFormat/>
    <w:uiPriority w:val="0"/>
    <w:pPr>
      <w:adjustRightInd w:val="0"/>
      <w:snapToGrid w:val="0"/>
      <w:spacing w:line="360" w:lineRule="auto"/>
      <w:ind w:firstLine="200" w:firstLineChars="200"/>
    </w:pPr>
    <w:rPr>
      <w:rFonts w:ascii="宋体" w:hAnsi="宋体" w:cs="宋体"/>
      <w:sz w:val="24"/>
    </w:rPr>
  </w:style>
  <w:style w:type="character" w:customStyle="1" w:styleId="26">
    <w:name w:val="页眉 Char"/>
    <w:basedOn w:val="21"/>
    <w:link w:val="15"/>
    <w:qFormat/>
    <w:uiPriority w:val="0"/>
    <w:rPr>
      <w:kern w:val="2"/>
      <w:sz w:val="18"/>
      <w:szCs w:val="18"/>
    </w:rPr>
  </w:style>
  <w:style w:type="character" w:customStyle="1" w:styleId="27">
    <w:name w:val="页脚 Char"/>
    <w:basedOn w:val="21"/>
    <w:link w:val="14"/>
    <w:qFormat/>
    <w:uiPriority w:val="99"/>
    <w:rPr>
      <w:kern w:val="2"/>
      <w:sz w:val="18"/>
      <w:szCs w:val="18"/>
    </w:rPr>
  </w:style>
  <w:style w:type="paragraph" w:customStyle="1" w:styleId="28">
    <w:name w:val="文字描述"/>
    <w:basedOn w:val="1"/>
    <w:link w:val="29"/>
    <w:qFormat/>
    <w:uiPriority w:val="0"/>
    <w:pPr>
      <w:adjustRightInd w:val="0"/>
      <w:snapToGrid w:val="0"/>
      <w:spacing w:line="360" w:lineRule="auto"/>
      <w:ind w:firstLine="200" w:firstLineChars="200"/>
    </w:pPr>
    <w:rPr>
      <w:rFonts w:ascii="Times New Roman" w:hAnsi="Times New Roman" w:eastAsia="宋体" w:cs="Times New Roman"/>
      <w:spacing w:val="-2"/>
      <w:sz w:val="24"/>
    </w:rPr>
  </w:style>
  <w:style w:type="character" w:customStyle="1" w:styleId="29">
    <w:name w:val="文字描述 Char"/>
    <w:link w:val="28"/>
    <w:qFormat/>
    <w:uiPriority w:val="0"/>
    <w:rPr>
      <w:spacing w:val="-2"/>
      <w:kern w:val="2"/>
      <w:sz w:val="24"/>
      <w:szCs w:val="24"/>
    </w:rPr>
  </w:style>
  <w:style w:type="paragraph" w:customStyle="1" w:styleId="30">
    <w:name w:val="表格"/>
    <w:basedOn w:val="1"/>
    <w:link w:val="31"/>
    <w:qFormat/>
    <w:uiPriority w:val="0"/>
    <w:pPr>
      <w:snapToGrid w:val="0"/>
      <w:jc w:val="center"/>
    </w:pPr>
    <w:rPr>
      <w:rFonts w:ascii="Times New Roman" w:hAnsi="Times New Roman" w:eastAsia="宋体" w:cs="Times New Roman"/>
      <w:szCs w:val="21"/>
    </w:rPr>
  </w:style>
  <w:style w:type="character" w:customStyle="1" w:styleId="31">
    <w:name w:val="表格 Char2"/>
    <w:link w:val="30"/>
    <w:qFormat/>
    <w:uiPriority w:val="0"/>
    <w:rPr>
      <w:kern w:val="2"/>
      <w:sz w:val="21"/>
      <w:szCs w:val="21"/>
    </w:rPr>
  </w:style>
  <w:style w:type="paragraph" w:customStyle="1" w:styleId="32">
    <w:name w:val="正文文本1"/>
    <w:basedOn w:val="1"/>
    <w:link w:val="33"/>
    <w:unhideWhenUsed/>
    <w:qFormat/>
    <w:uiPriority w:val="99"/>
    <w:pPr>
      <w:shd w:val="clear" w:color="auto" w:fill="FFFFFF"/>
      <w:spacing w:line="624" w:lineRule="exact"/>
    </w:pPr>
    <w:rPr>
      <w:rFonts w:ascii="MingLiU" w:hAnsi="MingLiU" w:eastAsia="MingLiU" w:cs="Times New Roman"/>
      <w:spacing w:val="10"/>
      <w:sz w:val="24"/>
      <w:szCs w:val="20"/>
    </w:rPr>
  </w:style>
  <w:style w:type="character" w:customStyle="1" w:styleId="33">
    <w:name w:val="正文文本_"/>
    <w:basedOn w:val="21"/>
    <w:link w:val="32"/>
    <w:unhideWhenUsed/>
    <w:qFormat/>
    <w:uiPriority w:val="99"/>
    <w:rPr>
      <w:rFonts w:ascii="MingLiU" w:hAnsi="MingLiU" w:eastAsia="MingLiU"/>
      <w:spacing w:val="10"/>
      <w:kern w:val="2"/>
      <w:sz w:val="24"/>
      <w:shd w:val="clear" w:color="auto" w:fill="FFFFFF"/>
    </w:rPr>
  </w:style>
  <w:style w:type="character" w:customStyle="1" w:styleId="34">
    <w:name w:val="标题 3 Char"/>
    <w:basedOn w:val="21"/>
    <w:link w:val="7"/>
    <w:qFormat/>
    <w:uiPriority w:val="0"/>
    <w:rPr>
      <w:b/>
      <w:kern w:val="2"/>
      <w:sz w:val="24"/>
      <w:szCs w:val="24"/>
    </w:rPr>
  </w:style>
  <w:style w:type="paragraph" w:styleId="35">
    <w:name w:val="List Paragraph"/>
    <w:basedOn w:val="1"/>
    <w:unhideWhenUsed/>
    <w:qFormat/>
    <w:uiPriority w:val="99"/>
    <w:pPr>
      <w:ind w:firstLine="420" w:firstLineChars="200"/>
    </w:pPr>
  </w:style>
  <w:style w:type="character" w:customStyle="1" w:styleId="36">
    <w:name w:val="正文文本缩进 Char"/>
    <w:basedOn w:val="21"/>
    <w:link w:val="3"/>
    <w:qFormat/>
    <w:uiPriority w:val="0"/>
    <w:rPr>
      <w:rFonts w:asciiTheme="minorHAnsi" w:hAnsiTheme="minorHAnsi" w:eastAsiaTheme="minorEastAsia" w:cstheme="minorBidi"/>
      <w:kern w:val="2"/>
      <w:sz w:val="21"/>
      <w:szCs w:val="24"/>
    </w:rPr>
  </w:style>
  <w:style w:type="character" w:customStyle="1" w:styleId="37">
    <w:name w:val="正文首行缩进 2 Char"/>
    <w:basedOn w:val="36"/>
    <w:link w:val="2"/>
    <w:qFormat/>
    <w:uiPriority w:val="99"/>
    <w:rPr>
      <w:rFonts w:asciiTheme="minorHAnsi" w:hAnsiTheme="minorHAnsi" w:eastAsiaTheme="minorEastAsia" w:cstheme="minorBidi"/>
      <w:kern w:val="2"/>
      <w:sz w:val="21"/>
      <w:szCs w:val="24"/>
    </w:rPr>
  </w:style>
  <w:style w:type="character" w:customStyle="1" w:styleId="38">
    <w:name w:val="正文缩进 Char"/>
    <w:link w:val="6"/>
    <w:qFormat/>
    <w:uiPriority w:val="0"/>
    <w:rPr>
      <w:rFonts w:asciiTheme="minorHAnsi" w:hAnsiTheme="minorHAnsi" w:eastAsiaTheme="minorEastAsia" w:cstheme="minorBidi"/>
      <w:kern w:val="2"/>
      <w:sz w:val="21"/>
      <w:szCs w:val="24"/>
    </w:rPr>
  </w:style>
  <w:style w:type="character" w:customStyle="1" w:styleId="39">
    <w:name w:val="批注框文本 Char"/>
    <w:basedOn w:val="21"/>
    <w:link w:val="13"/>
    <w:qFormat/>
    <w:uiPriority w:val="0"/>
    <w:rPr>
      <w:rFonts w:asciiTheme="minorHAnsi" w:hAnsiTheme="minorHAnsi" w:eastAsiaTheme="minorEastAsia" w:cstheme="minorBidi"/>
      <w:kern w:val="2"/>
      <w:sz w:val="18"/>
      <w:szCs w:val="18"/>
    </w:rPr>
  </w:style>
  <w:style w:type="paragraph" w:customStyle="1" w:styleId="40">
    <w:name w:val="表、图标题"/>
    <w:basedOn w:val="1"/>
    <w:link w:val="41"/>
    <w:qFormat/>
    <w:uiPriority w:val="99"/>
    <w:pPr>
      <w:autoSpaceDN w:val="0"/>
      <w:adjustRightInd w:val="0"/>
      <w:snapToGrid w:val="0"/>
      <w:spacing w:line="360" w:lineRule="auto"/>
      <w:ind w:firstLine="560" w:firstLineChars="200"/>
      <w:jc w:val="center"/>
    </w:pPr>
    <w:rPr>
      <w:rFonts w:ascii="Times New Roman" w:hAnsi="Times New Roman" w:eastAsia="宋体" w:cs="宋体"/>
      <w:b/>
      <w:bCs/>
      <w:kern w:val="0"/>
      <w:sz w:val="28"/>
      <w:szCs w:val="18"/>
    </w:rPr>
  </w:style>
  <w:style w:type="character" w:customStyle="1" w:styleId="41">
    <w:name w:val="表、图标题 Char Char"/>
    <w:link w:val="40"/>
    <w:qFormat/>
    <w:uiPriority w:val="99"/>
    <w:rPr>
      <w:rFonts w:cs="宋体"/>
      <w:b/>
      <w:bCs/>
      <w:sz w:val="28"/>
      <w:szCs w:val="18"/>
    </w:rPr>
  </w:style>
  <w:style w:type="character" w:customStyle="1" w:styleId="42">
    <w:name w:val="font11"/>
    <w:basedOn w:val="21"/>
    <w:qFormat/>
    <w:uiPriority w:val="0"/>
    <w:rPr>
      <w:rFonts w:hint="default" w:ascii="Times New Roman" w:hAnsi="Times New Roman" w:cs="Times New Roman"/>
      <w:color w:val="000000"/>
      <w:sz w:val="21"/>
      <w:szCs w:val="21"/>
      <w:u w:val="none"/>
    </w:rPr>
  </w:style>
  <w:style w:type="paragraph" w:customStyle="1" w:styleId="43">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正文文本 Char"/>
    <w:basedOn w:val="21"/>
    <w:link w:val="9"/>
    <w:qFormat/>
    <w:uiPriority w:val="0"/>
    <w:rPr>
      <w:rFonts w:asciiTheme="minorHAnsi" w:hAnsiTheme="minorHAnsi" w:eastAsiaTheme="minorEastAsia" w:cstheme="minorBidi"/>
      <w:kern w:val="2"/>
      <w:sz w:val="21"/>
      <w:szCs w:val="24"/>
    </w:rPr>
  </w:style>
  <w:style w:type="paragraph" w:customStyle="1" w:styleId="45">
    <w:name w:val="二级标题"/>
    <w:basedOn w:val="1"/>
    <w:link w:val="47"/>
    <w:qFormat/>
    <w:uiPriority w:val="0"/>
    <w:pPr>
      <w:spacing w:line="360" w:lineRule="auto"/>
      <w:jc w:val="left"/>
      <w:outlineLvl w:val="1"/>
    </w:pPr>
    <w:rPr>
      <w:rFonts w:ascii="Times New Roman" w:hAnsi="Times New Roman" w:eastAsia="黑体" w:cs="Times New Roman"/>
      <w:sz w:val="28"/>
    </w:rPr>
  </w:style>
  <w:style w:type="paragraph" w:customStyle="1" w:styleId="46">
    <w:name w:val="三级标题"/>
    <w:basedOn w:val="1"/>
    <w:link w:val="48"/>
    <w:qFormat/>
    <w:uiPriority w:val="0"/>
    <w:pPr>
      <w:spacing w:line="360" w:lineRule="auto"/>
      <w:jc w:val="left"/>
      <w:outlineLvl w:val="2"/>
    </w:pPr>
    <w:rPr>
      <w:rFonts w:ascii="Times New Roman" w:hAnsi="Times New Roman" w:eastAsia="黑体" w:cs="Times New Roman"/>
      <w:sz w:val="24"/>
    </w:rPr>
  </w:style>
  <w:style w:type="character" w:customStyle="1" w:styleId="47">
    <w:name w:val="二级标题 字符"/>
    <w:basedOn w:val="21"/>
    <w:link w:val="45"/>
    <w:qFormat/>
    <w:uiPriority w:val="0"/>
    <w:rPr>
      <w:rFonts w:eastAsia="黑体"/>
      <w:kern w:val="2"/>
      <w:sz w:val="28"/>
      <w:szCs w:val="24"/>
    </w:rPr>
  </w:style>
  <w:style w:type="character" w:customStyle="1" w:styleId="48">
    <w:name w:val="三级标题 字符"/>
    <w:basedOn w:val="21"/>
    <w:link w:val="46"/>
    <w:qFormat/>
    <w:uiPriority w:val="0"/>
    <w:rPr>
      <w:rFonts w:eastAsia="黑体"/>
      <w:kern w:val="2"/>
      <w:sz w:val="24"/>
      <w:szCs w:val="24"/>
    </w:rPr>
  </w:style>
  <w:style w:type="paragraph" w:customStyle="1" w:styleId="49">
    <w:name w:val="1正文"/>
    <w:basedOn w:val="1"/>
    <w:qFormat/>
    <w:uiPriority w:val="0"/>
    <w:pPr>
      <w:widowControl/>
      <w:spacing w:line="360" w:lineRule="auto"/>
      <w:ind w:firstLine="200" w:firstLineChars="200"/>
    </w:pPr>
    <w:rPr>
      <w:rFonts w:ascii="Times New Roman" w:hAnsi="Times New Roman" w:eastAsia="宋体" w:cs="Times New Roman"/>
      <w:kern w:val="0"/>
      <w:sz w:val="24"/>
      <w:szCs w:val="20"/>
    </w:rPr>
  </w:style>
  <w:style w:type="character" w:customStyle="1" w:styleId="50">
    <w:name w:val="纯文本 Char"/>
    <w:link w:val="11"/>
    <w:qFormat/>
    <w:uiPriority w:val="0"/>
    <w:rPr>
      <w:rFonts w:ascii="宋体" w:hAnsi="Courier New" w:eastAsiaTheme="minorEastAsia" w:cstheme="minorBidi"/>
      <w:kern w:val="2"/>
      <w:sz w:val="21"/>
    </w:rPr>
  </w:style>
  <w:style w:type="character" w:customStyle="1" w:styleId="51">
    <w:name w:val="日期 Char"/>
    <w:basedOn w:val="21"/>
    <w:link w:val="12"/>
    <w:qFormat/>
    <w:uiPriority w:val="99"/>
    <w:rPr>
      <w:szCs w:val="21"/>
    </w:rPr>
  </w:style>
  <w:style w:type="character" w:customStyle="1" w:styleId="52">
    <w:name w:val="标题 2 Char"/>
    <w:basedOn w:val="21"/>
    <w:link w:val="5"/>
    <w:semiHidden/>
    <w:qFormat/>
    <w:uiPriority w:val="0"/>
    <w:rPr>
      <w:rFonts w:asciiTheme="majorHAnsi" w:hAnsiTheme="majorHAnsi" w:eastAsiaTheme="majorEastAsia" w:cstheme="majorBidi"/>
      <w:b/>
      <w:bCs/>
      <w:kern w:val="2"/>
      <w:sz w:val="32"/>
      <w:szCs w:val="32"/>
    </w:rPr>
  </w:style>
  <w:style w:type="paragraph" w:customStyle="1" w:styleId="53">
    <w:name w:val="Default"/>
    <w:basedOn w:val="54"/>
    <w:qFormat/>
    <w:uiPriority w:val="0"/>
    <w:pPr>
      <w:autoSpaceDE w:val="0"/>
      <w:autoSpaceDN w:val="0"/>
    </w:pPr>
    <w:rPr>
      <w:rFonts w:hAnsi="宋体" w:eastAsia="宋体" w:cs="宋体"/>
      <w:color w:val="000000"/>
      <w:sz w:val="24"/>
      <w:szCs w:val="24"/>
    </w:rPr>
  </w:style>
  <w:style w:type="paragraph" w:customStyle="1" w:styleId="54">
    <w:name w:val="纯文本1"/>
    <w:basedOn w:val="1"/>
    <w:qFormat/>
    <w:uiPriority w:val="0"/>
    <w:pPr>
      <w:adjustRightInd w:val="0"/>
    </w:pPr>
    <w:rPr>
      <w:rFonts w:ascii="宋体" w:hAnsi="Courier New"/>
      <w:szCs w:val="20"/>
    </w:rPr>
  </w:style>
  <w:style w:type="paragraph" w:customStyle="1" w:styleId="55">
    <w:name w:val="Table Paragraph"/>
    <w:basedOn w:val="1"/>
    <w:qFormat/>
    <w:uiPriority w:val="1"/>
    <w:pPr>
      <w:autoSpaceDE w:val="0"/>
      <w:autoSpaceDN w:val="0"/>
      <w:jc w:val="center"/>
    </w:pPr>
    <w:rPr>
      <w:rFonts w:ascii="宋体" w:hAnsi="宋体" w:eastAsia="宋体" w:cs="宋体"/>
      <w:kern w:val="0"/>
      <w:sz w:val="22"/>
      <w:szCs w:val="22"/>
      <w:lang w:val="zh-CN" w:bidi="zh-CN"/>
    </w:rPr>
  </w:style>
  <w:style w:type="paragraph" w:customStyle="1" w:styleId="56">
    <w:name w:val="表头"/>
    <w:basedOn w:val="9"/>
    <w:link w:val="57"/>
    <w:qFormat/>
    <w:uiPriority w:val="0"/>
    <w:pPr>
      <w:autoSpaceDE w:val="0"/>
      <w:autoSpaceDN w:val="0"/>
      <w:adjustRightInd w:val="0"/>
      <w:snapToGrid w:val="0"/>
      <w:spacing w:after="0"/>
      <w:jc w:val="center"/>
    </w:pPr>
    <w:rPr>
      <w:rFonts w:ascii="Times New Roman" w:hAnsi="Times New Roman" w:eastAsia="宋体" w:cs="宋体"/>
      <w:b/>
      <w:kern w:val="0"/>
      <w:sz w:val="24"/>
      <w:lang w:val="zh-CN" w:bidi="zh-CN"/>
    </w:rPr>
  </w:style>
  <w:style w:type="character" w:customStyle="1" w:styleId="57">
    <w:name w:val="表头 字符"/>
    <w:basedOn w:val="44"/>
    <w:link w:val="56"/>
    <w:qFormat/>
    <w:uiPriority w:val="0"/>
    <w:rPr>
      <w:rFonts w:cs="宋体"/>
      <w:b/>
      <w:sz w:val="24"/>
      <w:lang w:val="zh-CN" w:bidi="zh-CN"/>
    </w:rPr>
  </w:style>
  <w:style w:type="character" w:customStyle="1" w:styleId="58">
    <w:name w:val="批注文字 Char"/>
    <w:basedOn w:val="21"/>
    <w:link w:val="8"/>
    <w:semiHidden/>
    <w:qFormat/>
    <w:uiPriority w:val="0"/>
    <w:rPr>
      <w:rFonts w:cstheme="minorBidi"/>
      <w:kern w:val="2"/>
      <w:sz w:val="24"/>
      <w:szCs w:val="22"/>
    </w:rPr>
  </w:style>
  <w:style w:type="character" w:customStyle="1" w:styleId="59">
    <w:name w:val="fontstyle01"/>
    <w:basedOn w:val="21"/>
    <w:qFormat/>
    <w:uiPriority w:val="0"/>
    <w:rPr>
      <w:rFonts w:hint="eastAsia" w:ascii="宋体" w:hAnsi="宋体" w:eastAsia="宋体"/>
      <w:color w:val="000000"/>
      <w:sz w:val="24"/>
      <w:szCs w:val="24"/>
    </w:rPr>
  </w:style>
  <w:style w:type="character" w:customStyle="1" w:styleId="60">
    <w:name w:val="fontstyle21"/>
    <w:basedOn w:val="21"/>
    <w:qFormat/>
    <w:uiPriority w:val="0"/>
    <w:rPr>
      <w:rFonts w:hint="default" w:ascii="TimesNewRomanPSMT" w:hAnsi="TimesNewRomanPSMT"/>
      <w:color w:val="000000"/>
      <w:sz w:val="24"/>
      <w:szCs w:val="24"/>
    </w:rPr>
  </w:style>
  <w:style w:type="character" w:customStyle="1" w:styleId="61">
    <w:name w:val="fontstyle31"/>
    <w:basedOn w:val="21"/>
    <w:qFormat/>
    <w:uiPriority w:val="0"/>
    <w:rPr>
      <w:rFonts w:hint="default" w:ascii="TimesNewRomanPS-BoldMT" w:hAnsi="TimesNewRomanPS-BoldMT"/>
      <w:b/>
      <w:bCs/>
      <w:color w:val="000000"/>
      <w:sz w:val="22"/>
      <w:szCs w:val="22"/>
    </w:rPr>
  </w:style>
  <w:style w:type="character" w:customStyle="1" w:styleId="62">
    <w:name w:val="正文首行缩进 Char"/>
    <w:basedOn w:val="44"/>
    <w:link w:val="18"/>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5</Pages>
  <Words>2595</Words>
  <Characters>2838</Characters>
  <Lines>19</Lines>
  <Paragraphs>5</Paragraphs>
  <TotalTime>2</TotalTime>
  <ScaleCrop>false</ScaleCrop>
  <LinksUpToDate>false</LinksUpToDate>
  <CharactersWithSpaces>2853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2018-04-18T06:57:00Z</dcterms:created>
  <dc:creator>lenovo</dc:creator>
  <cp:lastModifiedBy>xianghailiu</cp:lastModifiedBy>
  <cp:lastPrinted>2020-12-31T01:39:00Z</cp:lastPrinted>
  <dcterms:modified xsi:type="dcterms:W3CDTF">2022-10-09T02:25:54Z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68627F24B8A044B9B16B484163A30C21</vt:lpwstr>
  </property>
</Properties>
</file>