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0"/>
          <w:szCs w:val="30"/>
        </w:rPr>
      </w:pPr>
      <w:r>
        <w:rPr>
          <w:rFonts w:hint="eastAsia" w:ascii="Times New Roman" w:hAnsi="Times New Roman" w:cs="Times New Roman"/>
          <w:b/>
          <w:sz w:val="30"/>
          <w:szCs w:val="30"/>
        </w:rPr>
        <w:t>海阳市方锦瑞针织有限公司年加工80万件毛衫项目</w:t>
      </w:r>
    </w:p>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bookmarkStart w:id="2" w:name="_GoBack"/>
      <w:bookmarkEnd w:id="2"/>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2021年11月10日</w:t>
      </w:r>
      <w:r>
        <w:rPr>
          <w:rFonts w:ascii="Times New Roman" w:hAnsi="Times New Roman" w:cs="Times New Roman"/>
          <w:bCs/>
          <w:color w:val="000000" w:themeColor="text1"/>
          <w:sz w:val="24"/>
          <w14:textFill>
            <w14:solidFill>
              <w14:schemeClr w14:val="tx1"/>
            </w14:solidFill>
          </w14:textFill>
        </w:rPr>
        <w:t>，</w:t>
      </w:r>
      <w:r>
        <w:rPr>
          <w:rFonts w:hint="eastAsia" w:ascii="Times New Roman" w:hAnsi="Times New Roman" w:cs="Times New Roman"/>
          <w:bCs/>
          <w:sz w:val="24"/>
        </w:rPr>
        <w:t>海阳市方锦瑞针织有限公司</w:t>
      </w:r>
      <w:r>
        <w:rPr>
          <w:rFonts w:ascii="Times New Roman" w:hAnsi="Times New Roman" w:cs="Times New Roman"/>
          <w:bCs/>
          <w:sz w:val="24"/>
        </w:rPr>
        <w:t>组织成立</w:t>
      </w:r>
      <w:r>
        <w:rPr>
          <w:rFonts w:hint="eastAsia" w:ascii="Times New Roman" w:hAnsi="Times New Roman" w:cs="Times New Roman"/>
          <w:bCs/>
          <w:sz w:val="24"/>
        </w:rPr>
        <w:t>海阳市方锦瑞针织有限公司年加工80万件毛衫项目</w:t>
      </w:r>
      <w:r>
        <w:rPr>
          <w:rFonts w:ascii="Times New Roman" w:hAnsi="Times New Roman" w:cs="Times New Roman"/>
          <w:bCs/>
          <w:sz w:val="24"/>
        </w:rPr>
        <w:t>竣工环境保护验收工作组。验收工作组由建设单位</w:t>
      </w:r>
      <w:r>
        <w:rPr>
          <w:rFonts w:hint="eastAsia" w:ascii="Times New Roman" w:hAnsi="Times New Roman" w:cs="Times New Roman"/>
          <w:bCs/>
          <w:sz w:val="24"/>
        </w:rPr>
        <w:t>-海阳市方锦瑞针织有限公司</w:t>
      </w:r>
      <w:r>
        <w:rPr>
          <w:rFonts w:ascii="Times New Roman" w:hAnsi="Times New Roman" w:cs="Times New Roman"/>
          <w:bCs/>
          <w:sz w:val="24"/>
        </w:rPr>
        <w:t>、验收</w:t>
      </w:r>
      <w:r>
        <w:rPr>
          <w:rFonts w:hint="eastAsia" w:ascii="Times New Roman" w:hAnsi="Times New Roman" w:cs="Times New Roman"/>
          <w:bCs/>
          <w:sz w:val="24"/>
        </w:rPr>
        <w:t>检测</w:t>
      </w:r>
      <w:r>
        <w:rPr>
          <w:rFonts w:ascii="Times New Roman" w:hAnsi="Times New Roman" w:cs="Times New Roman"/>
          <w:bCs/>
          <w:sz w:val="24"/>
        </w:rPr>
        <w:t>单位-</w:t>
      </w:r>
      <w:r>
        <w:rPr>
          <w:rFonts w:hint="eastAsia" w:ascii="Times New Roman" w:hAnsi="Times New Roman" w:cs="Times New Roman"/>
          <w:bCs/>
          <w:sz w:val="24"/>
        </w:rPr>
        <w:t>山东钰祥工程科技（集团）有限公司</w:t>
      </w:r>
      <w:r>
        <w:rPr>
          <w:rFonts w:ascii="Times New Roman" w:hAnsi="Times New Roman" w:cs="Times New Roman"/>
          <w:bCs/>
          <w:sz w:val="24"/>
        </w:rPr>
        <w:t>等单位代表和专业技术专家组成（验收工作组名单附后）。</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一、工程基本情况</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海阳市方锦瑞针织有限公司</w:t>
      </w:r>
      <w:r>
        <w:rPr>
          <w:rFonts w:ascii="Times New Roman" w:hAnsi="Times New Roman" w:cs="Times New Roman"/>
          <w:bCs/>
          <w:sz w:val="24"/>
        </w:rPr>
        <w:t>“</w:t>
      </w:r>
      <w:r>
        <w:rPr>
          <w:rFonts w:hint="eastAsia" w:ascii="Times New Roman" w:hAnsi="Times New Roman" w:cs="Times New Roman"/>
          <w:bCs/>
          <w:sz w:val="24"/>
        </w:rPr>
        <w:t>年加工80万件毛衫</w:t>
      </w:r>
      <w:r>
        <w:rPr>
          <w:rFonts w:ascii="Times New Roman" w:hAnsi="Times New Roman" w:cs="Times New Roman"/>
          <w:bCs/>
          <w:sz w:val="24"/>
        </w:rPr>
        <w:t>项目”位于</w:t>
      </w:r>
      <w:r>
        <w:rPr>
          <w:rFonts w:hint="eastAsia" w:ascii="Times New Roman" w:hAnsi="Times New Roman" w:cs="Times New Roman"/>
          <w:bCs/>
          <w:sz w:val="24"/>
        </w:rPr>
        <w:t>海阳市凤城街道莱家洼村</w:t>
      </w:r>
      <w:r>
        <w:rPr>
          <w:rFonts w:ascii="Times New Roman" w:hAnsi="Times New Roman" w:cs="Times New Roman"/>
          <w:bCs/>
          <w:sz w:val="24"/>
        </w:rPr>
        <w:t>，</w:t>
      </w:r>
      <w:r>
        <w:rPr>
          <w:rFonts w:hint="eastAsia" w:ascii="Times New Roman" w:hAnsi="Times New Roman" w:cs="Times New Roman"/>
          <w:bCs/>
          <w:sz w:val="24"/>
        </w:rPr>
        <w:t>2021</w:t>
      </w:r>
      <w:r>
        <w:rPr>
          <w:rFonts w:ascii="Times New Roman" w:hAnsi="Times New Roman" w:cs="Times New Roman"/>
          <w:bCs/>
          <w:sz w:val="24"/>
        </w:rPr>
        <w:t>年</w:t>
      </w:r>
      <w:r>
        <w:rPr>
          <w:rFonts w:hint="eastAsia" w:ascii="Times New Roman" w:hAnsi="Times New Roman" w:cs="Times New Roman"/>
          <w:bCs/>
          <w:sz w:val="24"/>
        </w:rPr>
        <w:t>7</w:t>
      </w:r>
      <w:r>
        <w:rPr>
          <w:rFonts w:ascii="Times New Roman" w:hAnsi="Times New Roman" w:cs="Times New Roman"/>
          <w:bCs/>
          <w:sz w:val="24"/>
        </w:rPr>
        <w:t>月，</w:t>
      </w:r>
      <w:r>
        <w:rPr>
          <w:rFonts w:hint="eastAsia" w:ascii="Times New Roman" w:hAnsi="Times New Roman" w:cs="Times New Roman"/>
          <w:bCs/>
          <w:sz w:val="24"/>
        </w:rPr>
        <w:t>海阳市方锦瑞针织有限公司</w:t>
      </w:r>
      <w:r>
        <w:rPr>
          <w:rFonts w:ascii="Times New Roman" w:hAnsi="Times New Roman" w:cs="Times New Roman"/>
          <w:bCs/>
          <w:sz w:val="24"/>
        </w:rPr>
        <w:t>委托</w:t>
      </w:r>
      <w:r>
        <w:rPr>
          <w:rFonts w:hint="eastAsia" w:ascii="Times New Roman" w:hAnsi="Times New Roman" w:cs="Times New Roman"/>
          <w:bCs/>
          <w:sz w:val="24"/>
        </w:rPr>
        <w:t>山东绿乔环保科技有限公司</w:t>
      </w:r>
      <w:r>
        <w:rPr>
          <w:rFonts w:ascii="Times New Roman" w:hAnsi="Times New Roman" w:cs="Times New Roman"/>
          <w:bCs/>
          <w:sz w:val="24"/>
        </w:rPr>
        <w:t>编制完成了《</w:t>
      </w:r>
      <w:r>
        <w:rPr>
          <w:rFonts w:hint="eastAsia" w:ascii="Times New Roman" w:hAnsi="Times New Roman" w:cs="Times New Roman"/>
          <w:bCs/>
          <w:sz w:val="24"/>
        </w:rPr>
        <w:t>海阳市方锦瑞针织有限公司年加工80万件毛衫</w:t>
      </w:r>
      <w:r>
        <w:rPr>
          <w:rFonts w:ascii="Times New Roman" w:hAnsi="Times New Roman" w:cs="Times New Roman"/>
          <w:bCs/>
          <w:sz w:val="24"/>
        </w:rPr>
        <w:t>项目环境影响评价报告表》，</w:t>
      </w:r>
      <w:r>
        <w:rPr>
          <w:rFonts w:hint="eastAsia" w:ascii="Times New Roman" w:hAnsi="Times New Roman" w:cs="Times New Roman"/>
          <w:bCs/>
          <w:sz w:val="24"/>
        </w:rPr>
        <w:t>2021</w:t>
      </w:r>
      <w:r>
        <w:rPr>
          <w:rFonts w:ascii="Times New Roman" w:hAnsi="Times New Roman" w:cs="Times New Roman"/>
          <w:bCs/>
          <w:sz w:val="24"/>
        </w:rPr>
        <w:t>年</w:t>
      </w:r>
      <w:r>
        <w:rPr>
          <w:rFonts w:hint="eastAsia" w:ascii="Times New Roman" w:hAnsi="Times New Roman" w:cs="Times New Roman"/>
          <w:bCs/>
          <w:sz w:val="24"/>
        </w:rPr>
        <w:t>8</w:t>
      </w:r>
      <w:r>
        <w:rPr>
          <w:rFonts w:ascii="Times New Roman" w:hAnsi="Times New Roman" w:cs="Times New Roman"/>
          <w:bCs/>
          <w:sz w:val="24"/>
        </w:rPr>
        <w:t>月</w:t>
      </w:r>
      <w:r>
        <w:rPr>
          <w:rFonts w:hint="eastAsia" w:ascii="Times New Roman" w:hAnsi="Times New Roman" w:cs="Times New Roman"/>
          <w:bCs/>
          <w:sz w:val="24"/>
        </w:rPr>
        <w:t>27</w:t>
      </w:r>
      <w:r>
        <w:rPr>
          <w:rFonts w:ascii="Times New Roman" w:hAnsi="Times New Roman" w:cs="Times New Roman"/>
          <w:bCs/>
          <w:sz w:val="24"/>
        </w:rPr>
        <w:t>日，</w:t>
      </w:r>
      <w:r>
        <w:rPr>
          <w:rFonts w:hint="eastAsia" w:ascii="Times New Roman" w:hAnsi="Times New Roman" w:cs="Times New Roman"/>
          <w:bCs/>
          <w:sz w:val="24"/>
        </w:rPr>
        <w:t>烟台市生态环境局海阳分局</w:t>
      </w:r>
      <w:r>
        <w:rPr>
          <w:rFonts w:ascii="Times New Roman" w:hAnsi="Times New Roman" w:cs="Times New Roman"/>
          <w:bCs/>
          <w:sz w:val="24"/>
        </w:rPr>
        <w:t>以</w:t>
      </w:r>
      <w:r>
        <w:rPr>
          <w:rFonts w:hint="eastAsia" w:ascii="Times New Roman" w:hAnsi="Times New Roman" w:cs="Times New Roman"/>
          <w:bCs/>
          <w:sz w:val="24"/>
        </w:rPr>
        <w:t>海</w:t>
      </w:r>
      <w:r>
        <w:rPr>
          <w:rFonts w:ascii="Times New Roman" w:hAnsi="Times New Roman" w:cs="Times New Roman"/>
          <w:bCs/>
          <w:sz w:val="24"/>
        </w:rPr>
        <w:t>环</w:t>
      </w:r>
      <w:r>
        <w:rPr>
          <w:rFonts w:hint="eastAsia" w:ascii="Times New Roman" w:hAnsi="Times New Roman" w:cs="Times New Roman"/>
          <w:bCs/>
          <w:sz w:val="24"/>
        </w:rPr>
        <w:t>报告表</w:t>
      </w:r>
      <w:r>
        <w:rPr>
          <w:rFonts w:ascii="Times New Roman" w:hAnsi="Times New Roman" w:cs="Times New Roman"/>
          <w:bCs/>
          <w:sz w:val="24"/>
        </w:rPr>
        <w:t>[20</w:t>
      </w:r>
      <w:r>
        <w:rPr>
          <w:rFonts w:hint="eastAsia" w:ascii="Times New Roman" w:hAnsi="Times New Roman" w:cs="Times New Roman"/>
          <w:bCs/>
          <w:sz w:val="24"/>
        </w:rPr>
        <w:t>21</w:t>
      </w:r>
      <w:r>
        <w:rPr>
          <w:rFonts w:ascii="Times New Roman" w:hAnsi="Times New Roman" w:cs="Times New Roman"/>
          <w:bCs/>
          <w:sz w:val="24"/>
        </w:rPr>
        <w:t>]</w:t>
      </w:r>
      <w:r>
        <w:rPr>
          <w:rFonts w:hint="eastAsia" w:ascii="Times New Roman" w:hAnsi="Times New Roman" w:cs="Times New Roman"/>
          <w:bCs/>
          <w:sz w:val="24"/>
        </w:rPr>
        <w:t>048</w:t>
      </w:r>
      <w:r>
        <w:rPr>
          <w:rFonts w:ascii="Times New Roman" w:hAnsi="Times New Roman" w:cs="Times New Roman"/>
          <w:bCs/>
          <w:sz w:val="24"/>
        </w:rPr>
        <w:t>号文件对该项目予以批复。</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本次验收范围：</w:t>
      </w:r>
      <w:r>
        <w:rPr>
          <w:rFonts w:hint="eastAsia" w:ascii="Times New Roman" w:hAnsi="Times New Roman" w:cs="Times New Roman"/>
          <w:bCs/>
          <w:sz w:val="24"/>
        </w:rPr>
        <w:t>年加工80万件毛衫</w:t>
      </w:r>
      <w:r>
        <w:rPr>
          <w:rFonts w:ascii="Times New Roman" w:hAnsi="Times New Roman" w:cs="Times New Roman"/>
          <w:bCs/>
          <w:sz w:val="24"/>
        </w:rPr>
        <w:t>项目</w:t>
      </w:r>
      <w:r>
        <w:rPr>
          <w:rFonts w:hint="eastAsia" w:ascii="Times New Roman" w:hAnsi="Times New Roman" w:cs="Times New Roman"/>
          <w:bCs/>
          <w:sz w:val="24"/>
        </w:rPr>
        <w:t>整体验收</w:t>
      </w:r>
      <w:r>
        <w:rPr>
          <w:rFonts w:ascii="Times New Roman" w:hAnsi="Times New Roman" w:cs="Times New Roman"/>
          <w:bCs/>
          <w:sz w:val="24"/>
        </w:rPr>
        <w:t>。</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本次验收内容：主要核查项目实际建设内容、对项目环境保护设施建设情况进行检查、对环境保护设施调试效果以及工程建设对环境的影响进行现场监测。</w:t>
      </w:r>
    </w:p>
    <w:p>
      <w:pPr>
        <w:pStyle w:val="21"/>
        <w:ind w:firstLine="482"/>
        <w:rPr>
          <w:b/>
          <w:bCs/>
        </w:rPr>
      </w:pPr>
      <w:r>
        <w:rPr>
          <w:rFonts w:eastAsiaTheme="minorEastAsia"/>
          <w:b/>
          <w:bCs/>
          <w:spacing w:val="0"/>
        </w:rPr>
        <w:t>二、项目变更情况</w:t>
      </w:r>
    </w:p>
    <w:p>
      <w:pPr>
        <w:spacing w:line="360" w:lineRule="auto"/>
        <w:ind w:firstLine="480" w:firstLineChars="200"/>
        <w:rPr>
          <w:rFonts w:ascii="Times New Roman" w:hAnsi="Times New Roman" w:cs="Times New Roman"/>
          <w:bCs/>
          <w:sz w:val="24"/>
        </w:rPr>
      </w:pPr>
      <w:bookmarkStart w:id="0" w:name="_Toc2291"/>
      <w:r>
        <w:rPr>
          <w:rFonts w:ascii="Times New Roman" w:hAnsi="Times New Roman" w:cs="Times New Roman"/>
          <w:bCs/>
          <w:sz w:val="24"/>
        </w:rPr>
        <w:t>本项目经现场踏勘，与环评建设基本一致，无重大变更。</w:t>
      </w:r>
    </w:p>
    <w:bookmarkEnd w:id="0"/>
    <w:p>
      <w:pPr>
        <w:spacing w:line="360" w:lineRule="auto"/>
        <w:ind w:firstLine="474" w:firstLineChars="200"/>
        <w:rPr>
          <w:rFonts w:ascii="Times New Roman" w:hAnsi="Times New Roman" w:eastAsia="黑体" w:cs="Times New Roman"/>
          <w:b/>
          <w:color w:val="000000" w:themeColor="text1"/>
          <w:spacing w:val="-2"/>
          <w:kern w:val="0"/>
          <w:sz w:val="24"/>
          <w14:textFill>
            <w14:solidFill>
              <w14:schemeClr w14:val="tx1"/>
            </w14:solidFill>
          </w14:textFill>
        </w:rPr>
      </w:pPr>
      <w:r>
        <w:rPr>
          <w:rFonts w:ascii="Times New Roman" w:hAnsi="Times New Roman" w:eastAsia="黑体" w:cs="Times New Roman"/>
          <w:b/>
          <w:color w:val="000000" w:themeColor="text1"/>
          <w:spacing w:val="-2"/>
          <w:kern w:val="0"/>
          <w:sz w:val="24"/>
          <w14:textFill>
            <w14:solidFill>
              <w14:schemeClr w14:val="tx1"/>
            </w14:solidFill>
          </w14:textFill>
        </w:rPr>
        <w:t>三、环境保护设施建设情况</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（一）废</w:t>
      </w:r>
      <w:r>
        <w:rPr>
          <w:rFonts w:hint="eastAsia" w:ascii="Times New Roman" w:hAnsi="Times New Roman" w:cs="Times New Roman"/>
          <w:bCs/>
          <w:sz w:val="24"/>
        </w:rPr>
        <w:t>气</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项目废气主要为生物质锅炉燃烧废气，采用炉内喷尿素脱硝+布袋除尘器进行燃烧废气处理，燃烧废气经处理后经1根20m高排气筒排放。</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项目生物质锅炉烟气在脱硝过程中脱硝剂为尿素，尿素水解产生NH</w:t>
      </w:r>
      <w:r>
        <w:rPr>
          <w:rFonts w:ascii="Times New Roman" w:hAnsi="Times New Roman" w:cs="Times New Roman"/>
          <w:bCs/>
          <w:sz w:val="24"/>
          <w:vertAlign w:val="subscript"/>
        </w:rPr>
        <w:t>3</w:t>
      </w:r>
      <w:r>
        <w:rPr>
          <w:rFonts w:ascii="Times New Roman" w:hAnsi="Times New Roman" w:cs="Times New Roman"/>
          <w:bCs/>
          <w:sz w:val="24"/>
        </w:rPr>
        <w:t>、H</w:t>
      </w:r>
      <w:r>
        <w:rPr>
          <w:rFonts w:ascii="Times New Roman" w:hAnsi="Times New Roman" w:cs="Times New Roman"/>
          <w:bCs/>
          <w:sz w:val="24"/>
          <w:vertAlign w:val="subscript"/>
        </w:rPr>
        <w:t>2</w:t>
      </w:r>
      <w:r>
        <w:rPr>
          <w:rFonts w:ascii="Times New Roman" w:hAnsi="Times New Roman" w:cs="Times New Roman"/>
          <w:bCs/>
          <w:sz w:val="24"/>
        </w:rPr>
        <w:t>O 和CO</w:t>
      </w:r>
      <w:r>
        <w:rPr>
          <w:rFonts w:ascii="Times New Roman" w:hAnsi="Times New Roman" w:cs="Times New Roman"/>
          <w:bCs/>
          <w:sz w:val="24"/>
          <w:vertAlign w:val="subscript"/>
        </w:rPr>
        <w:t>2</w:t>
      </w:r>
      <w:r>
        <w:rPr>
          <w:rFonts w:ascii="Times New Roman" w:hAnsi="Times New Roman" w:cs="Times New Roman"/>
          <w:bCs/>
          <w:sz w:val="24"/>
        </w:rPr>
        <w:t>，在此过程中，会有少量氨气无组织排放。</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w:t>
      </w:r>
      <w:r>
        <w:rPr>
          <w:rFonts w:hint="eastAsia" w:ascii="Times New Roman" w:hAnsi="Times New Roman" w:cs="Times New Roman"/>
          <w:bCs/>
          <w:sz w:val="24"/>
        </w:rPr>
        <w:t>二</w:t>
      </w:r>
      <w:r>
        <w:rPr>
          <w:rFonts w:ascii="Times New Roman" w:hAnsi="Times New Roman" w:cs="Times New Roman"/>
          <w:bCs/>
          <w:sz w:val="24"/>
        </w:rPr>
        <w:t>）废</w:t>
      </w:r>
      <w:r>
        <w:rPr>
          <w:rFonts w:hint="eastAsia" w:ascii="Times New Roman" w:hAnsi="Times New Roman" w:cs="Times New Roman"/>
          <w:bCs/>
          <w:sz w:val="24"/>
        </w:rPr>
        <w:t>水</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项目软水制备浓水水质较为清洁，直接回用于厂区洒水抑尘，不外排；项目生活污水经厂内化粪池沉淀处理后定期清掏外运做农肥。</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（三）噪声</w:t>
      </w:r>
    </w:p>
    <w:p>
      <w:pPr>
        <w:spacing w:line="360" w:lineRule="auto"/>
        <w:ind w:firstLine="480" w:firstLineChars="200"/>
        <w:rPr>
          <w:rFonts w:ascii="Times New Roman" w:hAnsi="Times New Roman" w:cs="Times New Roman"/>
          <w:bCs/>
          <w:sz w:val="24"/>
          <w:lang w:val="zh-CN"/>
        </w:rPr>
      </w:pPr>
      <w:r>
        <w:rPr>
          <w:rFonts w:hint="eastAsia" w:ascii="Times New Roman" w:hAnsi="Times New Roman" w:cs="Times New Roman"/>
          <w:bCs/>
          <w:sz w:val="24"/>
        </w:rPr>
        <w:t>本项目噪声污染源主要来源于缝纫机、风机及泵类等设备运行时产生的噪声，噪声源强约65-95dB（A）。项目通过厂房隔音、基础减振、合理布局等措施降低噪声的排放。</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（四）固体废物</w:t>
      </w:r>
    </w:p>
    <w:p>
      <w:pPr>
        <w:spacing w:line="360" w:lineRule="auto"/>
        <w:ind w:firstLine="480" w:firstLineChars="200"/>
        <w:rPr>
          <w:rFonts w:ascii="Times New Roman" w:hAnsi="Times New Roman" w:cs="Times New Roman"/>
          <w:bCs/>
          <w:sz w:val="24"/>
        </w:rPr>
      </w:pPr>
      <w:bookmarkStart w:id="1" w:name="_Hlk496988018"/>
      <w:r>
        <w:rPr>
          <w:rFonts w:hint="eastAsia" w:ascii="Times New Roman" w:hAnsi="Times New Roman" w:cs="Times New Roman"/>
          <w:bCs/>
          <w:sz w:val="24"/>
        </w:rPr>
        <w:t>项目固废主要包括一般工业固废、危险废物和生活垃圾等三部分。</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下脚料、不合格品、废包装材料、除尘器收尘、生物质燃烧产生的灰渣外售综合利用；反渗透膜由环卫部门统一收集处理。</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废润滑油、废油桶在厂区内暂存后，由有资质单位统一处置。</w:t>
      </w:r>
    </w:p>
    <w:p>
      <w:pPr>
        <w:spacing w:line="360" w:lineRule="auto"/>
        <w:ind w:firstLine="480" w:firstLineChars="200"/>
        <w:rPr>
          <w:rFonts w:ascii="Times New Roman" w:hAnsi="Times New Roman" w:cs="Times New Roman"/>
          <w:bCs/>
          <w:sz w:val="24"/>
          <w:lang w:val="zh-CN"/>
        </w:rPr>
      </w:pPr>
      <w:r>
        <w:rPr>
          <w:rFonts w:hint="eastAsia" w:ascii="Times New Roman" w:hAnsi="Times New Roman" w:cs="Times New Roman"/>
          <w:bCs/>
          <w:sz w:val="24"/>
        </w:rPr>
        <w:t>生活垃圾经收集后由环卫部门定期清运。</w:t>
      </w:r>
      <w:r>
        <w:rPr>
          <w:rFonts w:hint="eastAsia" w:ascii="Times New Roman" w:hAnsi="Times New Roman" w:cs="Times New Roman"/>
          <w:bCs/>
          <w:sz w:val="24"/>
          <w:lang w:val="zh-CN"/>
        </w:rPr>
        <w:t>不作为固废管理。</w:t>
      </w:r>
    </w:p>
    <w:bookmarkEnd w:id="1"/>
    <w:p>
      <w:pPr>
        <w:spacing w:line="360" w:lineRule="auto"/>
        <w:ind w:firstLine="482" w:firstLineChars="200"/>
        <w:rPr>
          <w:rFonts w:ascii="Times New Roman" w:hAnsi="Times New Roman" w:cs="Times New Roman"/>
          <w:b/>
          <w:sz w:val="24"/>
        </w:rPr>
      </w:pPr>
      <w:r>
        <w:rPr>
          <w:rFonts w:ascii="Times New Roman" w:hAnsi="Times New Roman" w:cs="Times New Roman"/>
          <w:b/>
          <w:sz w:val="24"/>
        </w:rPr>
        <w:t>四、环境保护设施调试结果</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1、废气</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(1)有组织废气</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验收监测期间，废气排放口颗粒物最大排放浓度为</w:t>
      </w:r>
      <w:r>
        <w:rPr>
          <w:rFonts w:hint="eastAsia" w:ascii="Times New Roman" w:hAnsi="Times New Roman" w:cs="Times New Roman"/>
          <w:bCs/>
          <w:sz w:val="24"/>
        </w:rPr>
        <w:t>7.3</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，最大排放速率为0.0</w:t>
      </w:r>
      <w:r>
        <w:rPr>
          <w:rFonts w:hint="eastAsia" w:ascii="Times New Roman" w:hAnsi="Times New Roman" w:cs="Times New Roman"/>
          <w:bCs/>
          <w:sz w:val="24"/>
        </w:rPr>
        <w:t>3</w:t>
      </w:r>
      <w:r>
        <w:rPr>
          <w:rFonts w:ascii="Times New Roman" w:hAnsi="Times New Roman" w:cs="Times New Roman"/>
          <w:bCs/>
          <w:sz w:val="24"/>
        </w:rPr>
        <w:t>kg/h</w:t>
      </w:r>
      <w:r>
        <w:rPr>
          <w:rFonts w:hint="eastAsia" w:ascii="Times New Roman" w:hAnsi="Times New Roman" w:cs="Times New Roman"/>
          <w:bCs/>
          <w:sz w:val="24"/>
        </w:rPr>
        <w:t>；二氧化硫最大排放量</w:t>
      </w:r>
      <w:r>
        <w:rPr>
          <w:rFonts w:hint="eastAsia" w:ascii="Times New Roman" w:hAnsi="Times New Roman" w:cs="Times New Roman"/>
          <w:bCs/>
          <w:sz w:val="24"/>
          <w:lang w:val="en-US" w:eastAsia="zh-CN"/>
        </w:rPr>
        <w:t>为</w:t>
      </w:r>
      <w:r>
        <w:rPr>
          <w:rFonts w:hint="eastAsia" w:ascii="Times New Roman" w:hAnsi="Times New Roman" w:cs="Times New Roman"/>
          <w:bCs/>
          <w:sz w:val="24"/>
        </w:rPr>
        <w:t>12</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，最大排放速率为0.0</w:t>
      </w:r>
      <w:r>
        <w:rPr>
          <w:rFonts w:hint="eastAsia" w:ascii="Times New Roman" w:hAnsi="Times New Roman" w:cs="Times New Roman"/>
          <w:bCs/>
          <w:sz w:val="24"/>
        </w:rPr>
        <w:t>05</w:t>
      </w:r>
      <w:r>
        <w:rPr>
          <w:rFonts w:ascii="Times New Roman" w:hAnsi="Times New Roman" w:cs="Times New Roman"/>
          <w:bCs/>
          <w:sz w:val="24"/>
        </w:rPr>
        <w:t>kg/h</w:t>
      </w:r>
      <w:r>
        <w:rPr>
          <w:rFonts w:hint="eastAsia" w:ascii="Times New Roman" w:hAnsi="Times New Roman" w:cs="Times New Roman"/>
          <w:bCs/>
          <w:sz w:val="24"/>
        </w:rPr>
        <w:t>；氮氧化物最大排放量为24</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，最大排放速率为0.0</w:t>
      </w:r>
      <w:r>
        <w:rPr>
          <w:rFonts w:hint="eastAsia" w:ascii="Times New Roman" w:hAnsi="Times New Roman" w:cs="Times New Roman"/>
          <w:bCs/>
          <w:sz w:val="24"/>
        </w:rPr>
        <w:t>09</w:t>
      </w:r>
      <w:r>
        <w:rPr>
          <w:rFonts w:ascii="Times New Roman" w:hAnsi="Times New Roman" w:cs="Times New Roman"/>
          <w:bCs/>
          <w:sz w:val="24"/>
        </w:rPr>
        <w:t>kg/h</w:t>
      </w:r>
      <w:r>
        <w:rPr>
          <w:rFonts w:hint="eastAsia" w:ascii="Times New Roman" w:hAnsi="Times New Roman" w:cs="Times New Roman"/>
          <w:bCs/>
          <w:sz w:val="24"/>
        </w:rPr>
        <w:t>；烟气黑度＜1级。满足《锅炉大气污染物排放标准》（DB37/2374-2018）表2 重点控制区大气污染物排放浓度限值（颗粒物：10mg/m</w:t>
      </w:r>
      <w:r>
        <w:rPr>
          <w:rFonts w:hint="eastAsia" w:ascii="Times New Roman" w:hAnsi="Times New Roman" w:cs="Times New Roman"/>
          <w:bCs/>
          <w:sz w:val="24"/>
          <w:vertAlign w:val="superscript"/>
        </w:rPr>
        <w:t>3</w:t>
      </w:r>
      <w:r>
        <w:rPr>
          <w:rFonts w:hint="eastAsia" w:ascii="Times New Roman" w:hAnsi="Times New Roman" w:cs="Times New Roman"/>
          <w:bCs/>
          <w:sz w:val="24"/>
        </w:rPr>
        <w:t>，SO</w:t>
      </w:r>
      <w:r>
        <w:rPr>
          <w:rFonts w:hint="eastAsia" w:ascii="Times New Roman" w:hAnsi="Times New Roman" w:cs="Times New Roman"/>
          <w:bCs/>
          <w:sz w:val="24"/>
          <w:vertAlign w:val="subscript"/>
        </w:rPr>
        <w:t>2</w:t>
      </w:r>
      <w:r>
        <w:rPr>
          <w:rFonts w:hint="eastAsia" w:ascii="Times New Roman" w:hAnsi="Times New Roman" w:cs="Times New Roman"/>
          <w:bCs/>
          <w:sz w:val="24"/>
        </w:rPr>
        <w:t>：50mg/m</w:t>
      </w:r>
      <w:r>
        <w:rPr>
          <w:rFonts w:hint="eastAsia" w:ascii="Times New Roman" w:hAnsi="Times New Roman" w:cs="Times New Roman"/>
          <w:bCs/>
          <w:sz w:val="24"/>
          <w:vertAlign w:val="superscript"/>
        </w:rPr>
        <w:t>3</w:t>
      </w:r>
      <w:r>
        <w:rPr>
          <w:rFonts w:hint="eastAsia" w:ascii="Times New Roman" w:hAnsi="Times New Roman" w:cs="Times New Roman"/>
          <w:bCs/>
          <w:sz w:val="24"/>
        </w:rPr>
        <w:t>，NOx：100mg/m</w:t>
      </w:r>
      <w:r>
        <w:rPr>
          <w:rFonts w:hint="eastAsia" w:ascii="Times New Roman" w:hAnsi="Times New Roman" w:cs="Times New Roman"/>
          <w:bCs/>
          <w:sz w:val="24"/>
          <w:vertAlign w:val="superscript"/>
        </w:rPr>
        <w:t>3</w:t>
      </w:r>
      <w:r>
        <w:rPr>
          <w:rFonts w:hint="eastAsia" w:ascii="Times New Roman" w:hAnsi="Times New Roman" w:cs="Times New Roman"/>
          <w:bCs/>
          <w:sz w:val="24"/>
        </w:rPr>
        <w:t>、烟气林格曼黑度1 级）及《大气污染物综合排放标准》（G</w:t>
      </w:r>
      <w:r>
        <w:rPr>
          <w:rFonts w:ascii="Times New Roman" w:hAnsi="Times New Roman" w:cs="Times New Roman"/>
          <w:bCs/>
          <w:sz w:val="24"/>
        </w:rPr>
        <w:t>B16297-1996</w:t>
      </w:r>
      <w:r>
        <w:rPr>
          <w:rFonts w:hint="eastAsia" w:ascii="Times New Roman" w:hAnsi="Times New Roman" w:cs="Times New Roman"/>
          <w:bCs/>
          <w:sz w:val="24"/>
        </w:rPr>
        <w:t>）表2新污染源大气污染物排放限值（颗粒物：</w:t>
      </w:r>
      <w:r>
        <w:rPr>
          <w:rFonts w:ascii="Times New Roman" w:hAnsi="Times New Roman" w:cs="Times New Roman"/>
          <w:bCs/>
          <w:sz w:val="24"/>
        </w:rPr>
        <w:t>5.9kg/h</w:t>
      </w:r>
      <w:r>
        <w:rPr>
          <w:rFonts w:hint="eastAsia" w:ascii="Times New Roman" w:hAnsi="Times New Roman" w:cs="Times New Roman"/>
          <w:bCs/>
          <w:sz w:val="24"/>
        </w:rPr>
        <w:t>，SO</w:t>
      </w:r>
      <w:r>
        <w:rPr>
          <w:rFonts w:hint="eastAsia" w:ascii="Times New Roman" w:hAnsi="Times New Roman" w:cs="Times New Roman"/>
          <w:bCs/>
          <w:sz w:val="24"/>
          <w:vertAlign w:val="subscript"/>
        </w:rPr>
        <w:t>2</w:t>
      </w:r>
      <w:r>
        <w:rPr>
          <w:rFonts w:hint="eastAsia" w:ascii="Times New Roman" w:hAnsi="Times New Roman" w:cs="Times New Roman"/>
          <w:bCs/>
          <w:sz w:val="24"/>
        </w:rPr>
        <w:t>：</w:t>
      </w:r>
      <w:r>
        <w:rPr>
          <w:rFonts w:ascii="Times New Roman" w:hAnsi="Times New Roman" w:cs="Times New Roman"/>
          <w:bCs/>
          <w:sz w:val="24"/>
        </w:rPr>
        <w:t>4.3kg/h</w:t>
      </w:r>
      <w:r>
        <w:rPr>
          <w:rFonts w:hint="eastAsia" w:ascii="Times New Roman" w:hAnsi="Times New Roman" w:cs="Times New Roman"/>
          <w:bCs/>
          <w:sz w:val="24"/>
        </w:rPr>
        <w:t>，NOx：</w:t>
      </w:r>
      <w:r>
        <w:rPr>
          <w:rFonts w:ascii="Times New Roman" w:hAnsi="Times New Roman" w:cs="Times New Roman"/>
          <w:bCs/>
          <w:sz w:val="24"/>
        </w:rPr>
        <w:t>1.3kg/h</w:t>
      </w:r>
      <w:r>
        <w:rPr>
          <w:rFonts w:hint="eastAsia" w:ascii="Times New Roman" w:hAnsi="Times New Roman" w:cs="Times New Roman"/>
          <w:bCs/>
          <w:sz w:val="24"/>
        </w:rPr>
        <w:t>）。</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 xml:space="preserve"> (2)无组织废气</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验收监测期间，</w:t>
      </w:r>
      <w:r>
        <w:rPr>
          <w:rFonts w:hint="eastAsia" w:ascii="Times New Roman" w:hAnsi="Times New Roman" w:cs="Times New Roman"/>
          <w:bCs/>
          <w:sz w:val="24"/>
        </w:rPr>
        <w:t>厂界</w:t>
      </w:r>
      <w:r>
        <w:rPr>
          <w:rFonts w:ascii="Times New Roman" w:hAnsi="Times New Roman" w:cs="Times New Roman"/>
          <w:bCs/>
          <w:sz w:val="24"/>
        </w:rPr>
        <w:t>无组织</w:t>
      </w:r>
      <w:r>
        <w:rPr>
          <w:rFonts w:hint="eastAsia" w:ascii="Times New Roman" w:hAnsi="Times New Roman" w:cs="Times New Roman"/>
          <w:bCs/>
          <w:sz w:val="24"/>
        </w:rPr>
        <w:t>臭气浓度</w:t>
      </w:r>
      <w:r>
        <w:rPr>
          <w:rFonts w:ascii="Times New Roman" w:hAnsi="Times New Roman" w:cs="Times New Roman"/>
          <w:bCs/>
          <w:sz w:val="24"/>
        </w:rPr>
        <w:t>排放浓度最大值为</w:t>
      </w:r>
      <w:r>
        <w:rPr>
          <w:rFonts w:hint="eastAsia" w:ascii="Times New Roman" w:hAnsi="Times New Roman" w:cs="Times New Roman"/>
          <w:bCs/>
          <w:sz w:val="24"/>
        </w:rPr>
        <w:t>15</w:t>
      </w:r>
      <w:r>
        <w:rPr>
          <w:rFonts w:ascii="Times New Roman" w:hAnsi="Times New Roman" w:cs="Times New Roman"/>
          <w:bCs/>
          <w:sz w:val="24"/>
        </w:rPr>
        <w:t>，</w:t>
      </w:r>
      <w:r>
        <w:rPr>
          <w:rFonts w:hint="eastAsia" w:ascii="Times New Roman" w:hAnsi="Times New Roman" w:cs="Times New Roman"/>
          <w:bCs/>
          <w:sz w:val="24"/>
        </w:rPr>
        <w:t>厂界</w:t>
      </w:r>
      <w:r>
        <w:rPr>
          <w:rFonts w:ascii="Times New Roman" w:hAnsi="Times New Roman" w:cs="Times New Roman"/>
          <w:bCs/>
          <w:sz w:val="24"/>
        </w:rPr>
        <w:t>无组织</w:t>
      </w:r>
      <w:r>
        <w:rPr>
          <w:rFonts w:hint="eastAsia" w:ascii="Times New Roman" w:hAnsi="Times New Roman" w:cs="Times New Roman"/>
          <w:bCs/>
          <w:sz w:val="24"/>
        </w:rPr>
        <w:t>氨</w:t>
      </w:r>
      <w:r>
        <w:rPr>
          <w:rFonts w:ascii="Times New Roman" w:hAnsi="Times New Roman" w:cs="Times New Roman"/>
          <w:bCs/>
          <w:sz w:val="24"/>
        </w:rPr>
        <w:t>排放浓度最大值为</w:t>
      </w:r>
      <w:r>
        <w:rPr>
          <w:rFonts w:hint="eastAsia" w:ascii="Times New Roman" w:hAnsi="Times New Roman" w:cs="Times New Roman"/>
          <w:bCs/>
          <w:sz w:val="24"/>
        </w:rPr>
        <w:t>0.19</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w:t>
      </w:r>
      <w:r>
        <w:rPr>
          <w:rFonts w:hint="eastAsia" w:ascii="Times New Roman" w:hAnsi="Times New Roman" w:cs="Times New Roman"/>
          <w:bCs/>
          <w:sz w:val="24"/>
        </w:rPr>
        <w:t>满足《恶臭污染物排放标准》(GB14554-93)表1 二级新改项目恶臭污染物厂界标准值（氨1.5</w:t>
      </w:r>
      <w:r>
        <w:rPr>
          <w:rFonts w:ascii="Times New Roman" w:hAnsi="Times New Roman" w:cs="Times New Roman"/>
          <w:bCs/>
          <w:sz w:val="24"/>
        </w:rPr>
        <w:t>mg/m3</w:t>
      </w:r>
      <w:r>
        <w:rPr>
          <w:rFonts w:hint="eastAsia" w:ascii="Times New Roman" w:hAnsi="Times New Roman" w:cs="Times New Roman"/>
          <w:bCs/>
          <w:sz w:val="24"/>
        </w:rPr>
        <w:t>、臭气浓度20（无量纲））。</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2</w:t>
      </w:r>
      <w:r>
        <w:rPr>
          <w:rFonts w:ascii="Times New Roman" w:hAnsi="Times New Roman" w:cs="Times New Roman"/>
          <w:bCs/>
          <w:sz w:val="24"/>
        </w:rPr>
        <w:t>、噪声</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验收监测期间，项目厂界昼间噪声监测结果在</w:t>
      </w:r>
      <w:r>
        <w:rPr>
          <w:rFonts w:hint="eastAsia" w:ascii="Times New Roman" w:hAnsi="Times New Roman" w:cs="Times New Roman"/>
          <w:bCs/>
          <w:sz w:val="24"/>
        </w:rPr>
        <w:t>37.1</w:t>
      </w:r>
      <w:r>
        <w:rPr>
          <w:rFonts w:ascii="Times New Roman" w:hAnsi="Times New Roman" w:cs="Times New Roman"/>
          <w:bCs/>
          <w:sz w:val="24"/>
        </w:rPr>
        <w:t>dB（A）~</w:t>
      </w:r>
      <w:r>
        <w:rPr>
          <w:rFonts w:hint="eastAsia" w:ascii="Times New Roman" w:hAnsi="Times New Roman" w:cs="Times New Roman"/>
          <w:bCs/>
          <w:sz w:val="24"/>
        </w:rPr>
        <w:t>58.6</w:t>
      </w:r>
      <w:r>
        <w:rPr>
          <w:rFonts w:ascii="Times New Roman" w:hAnsi="Times New Roman" w:cs="Times New Roman"/>
          <w:bCs/>
          <w:sz w:val="24"/>
        </w:rPr>
        <w:t>dB（A）之间</w:t>
      </w:r>
      <w:r>
        <w:rPr>
          <w:rFonts w:hint="eastAsia" w:ascii="Times New Roman" w:hAnsi="Times New Roman" w:cs="Times New Roman"/>
          <w:bCs/>
          <w:sz w:val="24"/>
        </w:rPr>
        <w:t>，</w:t>
      </w:r>
      <w:r>
        <w:rPr>
          <w:rFonts w:ascii="Times New Roman" w:hAnsi="Times New Roman" w:cs="Times New Roman"/>
          <w:bCs/>
          <w:sz w:val="24"/>
        </w:rPr>
        <w:t>厂界符合《工业企业厂界环境噪声排放标准》（GB12348-2008）中的2类标准要求</w:t>
      </w:r>
      <w:r>
        <w:rPr>
          <w:rFonts w:hint="eastAsia" w:ascii="Times New Roman" w:hAnsi="Times New Roman" w:cs="Times New Roman"/>
          <w:bCs/>
          <w:sz w:val="24"/>
        </w:rPr>
        <w:t>。</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验收监测期间，项目</w:t>
      </w:r>
      <w:r>
        <w:rPr>
          <w:rFonts w:hint="eastAsia" w:ascii="Times New Roman" w:hAnsi="Times New Roman" w:cs="Times New Roman"/>
          <w:bCs/>
          <w:sz w:val="24"/>
        </w:rPr>
        <w:t>敏感点</w:t>
      </w:r>
      <w:r>
        <w:rPr>
          <w:rFonts w:ascii="Times New Roman" w:hAnsi="Times New Roman" w:cs="Times New Roman"/>
          <w:bCs/>
          <w:sz w:val="24"/>
        </w:rPr>
        <w:t>昼间噪声监测结果在</w:t>
      </w:r>
      <w:r>
        <w:rPr>
          <w:rFonts w:hint="eastAsia" w:ascii="Times New Roman" w:hAnsi="Times New Roman" w:cs="Times New Roman"/>
          <w:bCs/>
          <w:sz w:val="24"/>
        </w:rPr>
        <w:t>38.2</w:t>
      </w:r>
      <w:r>
        <w:rPr>
          <w:rFonts w:ascii="Times New Roman" w:hAnsi="Times New Roman" w:cs="Times New Roman"/>
          <w:bCs/>
          <w:sz w:val="24"/>
        </w:rPr>
        <w:t>dB（A）~</w:t>
      </w:r>
      <w:r>
        <w:rPr>
          <w:rFonts w:hint="eastAsia" w:ascii="Times New Roman" w:hAnsi="Times New Roman" w:cs="Times New Roman"/>
          <w:bCs/>
          <w:sz w:val="24"/>
        </w:rPr>
        <w:t>45.8</w:t>
      </w:r>
      <w:r>
        <w:rPr>
          <w:rFonts w:ascii="Times New Roman" w:hAnsi="Times New Roman" w:cs="Times New Roman"/>
          <w:bCs/>
          <w:sz w:val="24"/>
        </w:rPr>
        <w:t>dB（A）之间，符合《声环境质量标准》（GB</w:t>
      </w:r>
      <w:r>
        <w:rPr>
          <w:rFonts w:hint="eastAsia" w:ascii="Times New Roman" w:hAnsi="Times New Roman" w:cs="Times New Roman"/>
          <w:bCs/>
          <w:sz w:val="24"/>
        </w:rPr>
        <w:t>3096</w:t>
      </w:r>
      <w:r>
        <w:rPr>
          <w:rFonts w:ascii="Times New Roman" w:hAnsi="Times New Roman" w:cs="Times New Roman"/>
          <w:bCs/>
          <w:sz w:val="24"/>
        </w:rPr>
        <w:t>-2008）2类标准</w:t>
      </w:r>
      <w:r>
        <w:rPr>
          <w:rFonts w:hint="eastAsia" w:ascii="Times New Roman" w:hAnsi="Times New Roman" w:cs="Times New Roman"/>
          <w:bCs/>
          <w:sz w:val="24"/>
        </w:rPr>
        <w:t>。</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lang w:val="en-US" w:eastAsia="zh-CN"/>
        </w:rPr>
        <w:t>3</w:t>
      </w:r>
      <w:r>
        <w:rPr>
          <w:rFonts w:hint="eastAsia" w:ascii="Times New Roman" w:hAnsi="Times New Roman" w:cs="Times New Roman"/>
          <w:bCs/>
          <w:sz w:val="24"/>
        </w:rPr>
        <w:t>、废水</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验收期间，项目废水监测结果</w:t>
      </w:r>
      <w:r>
        <w:rPr>
          <w:rFonts w:ascii="Times New Roman" w:hAnsi="Times New Roman" w:cs="Times New Roman"/>
          <w:bCs/>
          <w:sz w:val="24"/>
        </w:rPr>
        <w:t>色度</w:t>
      </w:r>
      <w:r>
        <w:rPr>
          <w:rFonts w:hint="eastAsia" w:ascii="Times New Roman" w:hAnsi="Times New Roman" w:cs="Times New Roman"/>
          <w:bCs/>
          <w:sz w:val="24"/>
        </w:rPr>
        <w:t>最大值为20、</w:t>
      </w:r>
      <w:r>
        <w:rPr>
          <w:rFonts w:ascii="Times New Roman" w:hAnsi="Times New Roman" w:cs="Times New Roman"/>
          <w:bCs/>
          <w:sz w:val="24"/>
        </w:rPr>
        <w:t>五日生化需氧量</w:t>
      </w:r>
      <w:r>
        <w:rPr>
          <w:rFonts w:hint="eastAsia" w:ascii="Times New Roman" w:hAnsi="Times New Roman" w:cs="Times New Roman"/>
          <w:bCs/>
          <w:sz w:val="24"/>
        </w:rPr>
        <w:t>最大值为8.2</w:t>
      </w:r>
      <w:r>
        <w:rPr>
          <w:rFonts w:ascii="Times New Roman" w:hAnsi="Times New Roman" w:cs="Times New Roman"/>
          <w:bCs/>
          <w:sz w:val="24"/>
        </w:rPr>
        <w:t>mg/L</w:t>
      </w:r>
      <w:r>
        <w:rPr>
          <w:rFonts w:hint="eastAsia" w:ascii="Times New Roman" w:hAnsi="Times New Roman" w:cs="Times New Roman"/>
          <w:bCs/>
          <w:sz w:val="24"/>
        </w:rPr>
        <w:t>、</w:t>
      </w:r>
      <w:r>
        <w:rPr>
          <w:rFonts w:ascii="Times New Roman" w:hAnsi="Times New Roman" w:cs="Times New Roman"/>
          <w:bCs/>
          <w:sz w:val="24"/>
        </w:rPr>
        <w:t>氨氮</w:t>
      </w:r>
      <w:r>
        <w:rPr>
          <w:rFonts w:hint="eastAsia" w:ascii="Times New Roman" w:hAnsi="Times New Roman" w:cs="Times New Roman"/>
          <w:bCs/>
          <w:sz w:val="24"/>
        </w:rPr>
        <w:t>最大值为</w:t>
      </w:r>
      <w:r>
        <w:rPr>
          <w:rFonts w:ascii="Times New Roman" w:hAnsi="Times New Roman" w:cs="Times New Roman"/>
          <w:bCs/>
          <w:sz w:val="24"/>
        </w:rPr>
        <w:t>5.10mg/L</w:t>
      </w:r>
      <w:r>
        <w:rPr>
          <w:rFonts w:hint="eastAsia" w:ascii="Times New Roman" w:hAnsi="Times New Roman" w:cs="Times New Roman"/>
          <w:bCs/>
          <w:sz w:val="24"/>
        </w:rPr>
        <w:t>、</w:t>
      </w:r>
      <w:r>
        <w:rPr>
          <w:rFonts w:ascii="Times New Roman" w:hAnsi="Times New Roman" w:cs="Times New Roman"/>
          <w:bCs/>
          <w:sz w:val="24"/>
        </w:rPr>
        <w:t>pH值</w:t>
      </w:r>
      <w:r>
        <w:rPr>
          <w:rFonts w:hint="eastAsia" w:ascii="Times New Roman" w:hAnsi="Times New Roman" w:cs="Times New Roman"/>
          <w:bCs/>
          <w:sz w:val="24"/>
        </w:rPr>
        <w:t>为7.2-7.3，</w:t>
      </w:r>
      <w:r>
        <w:rPr>
          <w:rFonts w:ascii="Times New Roman" w:hAnsi="Times New Roman" w:cs="Times New Roman"/>
          <w:bCs/>
          <w:sz w:val="24"/>
        </w:rPr>
        <w:t>满足《城市污水再生利用 城市杂用水水质》（GB/T18920-2020）表1中城市杂用水水质基本控制项目及限值--城市绿化、道路清扫用水限值（pH6~9、色度30、BOD510</w:t>
      </w:r>
      <w:r>
        <w:rPr>
          <w:rFonts w:hint="eastAsia" w:ascii="Times New Roman" w:hAnsi="Times New Roman" w:cs="Times New Roman"/>
          <w:bCs/>
          <w:sz w:val="24"/>
        </w:rPr>
        <w:t>mg/L、氨氮</w:t>
      </w:r>
      <w:r>
        <w:rPr>
          <w:rFonts w:ascii="Times New Roman" w:hAnsi="Times New Roman" w:cs="Times New Roman"/>
          <w:bCs/>
          <w:sz w:val="24"/>
        </w:rPr>
        <w:t>8</w:t>
      </w:r>
      <w:r>
        <w:rPr>
          <w:rFonts w:hint="eastAsia" w:ascii="Times New Roman" w:hAnsi="Times New Roman" w:cs="Times New Roman"/>
          <w:bCs/>
          <w:sz w:val="24"/>
        </w:rPr>
        <w:t>mg/L）。</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4、总量控制</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本项目满足总量控制指标要求。</w:t>
      </w:r>
    </w:p>
    <w:p>
      <w:pPr>
        <w:spacing w:line="360" w:lineRule="auto"/>
        <w:ind w:firstLine="474" w:firstLineChars="200"/>
        <w:rPr>
          <w:rFonts w:ascii="Times New Roman" w:hAnsi="Times New Roman" w:eastAsia="宋体" w:cs="Times New Roman"/>
          <w:b/>
          <w:spacing w:val="-2"/>
          <w:sz w:val="24"/>
        </w:rPr>
      </w:pPr>
      <w:r>
        <w:rPr>
          <w:rFonts w:ascii="Times New Roman" w:hAnsi="Times New Roman" w:eastAsia="宋体" w:cs="Times New Roman"/>
          <w:b/>
          <w:spacing w:val="-2"/>
          <w:sz w:val="24"/>
        </w:rPr>
        <w:t>五、验收结论</w:t>
      </w:r>
    </w:p>
    <w:p>
      <w:pPr>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海阳市方锦瑞针织有限公司年加工80万件毛衫项目</w:t>
      </w:r>
      <w:r>
        <w:rPr>
          <w:rFonts w:ascii="Times New Roman" w:hAnsi="Times New Roman" w:cs="Times New Roman"/>
          <w:bCs/>
          <w:sz w:val="24"/>
        </w:rPr>
        <w:t>环保手续齐全，落实了环评及批复要求，验收监测污染物达标排放，在落实验收工作组提出的措施和建议的前提下，</w:t>
      </w:r>
      <w:r>
        <w:rPr>
          <w:rFonts w:ascii="Times New Roman" w:hAnsi="Times New Roman" w:cs="Times New Roman"/>
          <w:bCs/>
          <w:sz w:val="24"/>
        </w:rPr>
        <w:t>符合建设项目竣工环境保护验收条件。</w:t>
      </w:r>
    </w:p>
    <w:p>
      <w:pPr>
        <w:pStyle w:val="28"/>
        <w:spacing w:line="360" w:lineRule="auto"/>
        <w:ind w:firstLine="474"/>
        <w:rPr>
          <w:rFonts w:ascii="Times New Roman" w:hAnsi="Times New Roman" w:eastAsia="黑体" w:cs="Times New Roman"/>
          <w:b/>
          <w:spacing w:val="-2"/>
          <w:kern w:val="0"/>
          <w:sz w:val="24"/>
        </w:rPr>
      </w:pPr>
      <w:r>
        <w:rPr>
          <w:rFonts w:ascii="Times New Roman" w:hAnsi="Times New Roman" w:eastAsia="黑体" w:cs="Times New Roman"/>
          <w:b/>
          <w:spacing w:val="-2"/>
          <w:kern w:val="0"/>
          <w:sz w:val="24"/>
        </w:rPr>
        <w:t>六、措施和建议</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1、加强日常的环保管理与监督，确保废气、噪声稳定达标排放。</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2、按《排污单位自行监测技术指南-总则》（HJ819-2017）要求，自主进行污染源监测，并做好记录。</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按要求设置危废间，用于暂危废。危废必须根据《危险废物贮存污染控制标准》（GB18597-2001）及(2013年修改单)、《危险废物转移联单管理办法》等的要求进行管理，委托有资质单位处置。</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4、按照环境主管部门要求办理排污许可证。</w:t>
      </w:r>
    </w:p>
    <w:p>
      <w:pPr>
        <w:spacing w:line="360" w:lineRule="auto"/>
        <w:ind w:firstLine="480" w:firstLineChars="200"/>
        <w:jc w:val="right"/>
        <w:rPr>
          <w:rFonts w:ascii="Times New Roman" w:hAnsi="Times New Roman" w:cs="Times New Roman"/>
          <w:bCs/>
          <w:sz w:val="24"/>
        </w:rPr>
      </w:pPr>
      <w:r>
        <w:rPr>
          <w:rFonts w:ascii="Times New Roman" w:hAnsi="Times New Roman" w:cs="Times New Roman"/>
          <w:bCs/>
          <w:sz w:val="24"/>
        </w:rPr>
        <w:t>验收工作组</w:t>
      </w:r>
    </w:p>
    <w:p>
      <w:pPr>
        <w:spacing w:line="360" w:lineRule="auto"/>
        <w:ind w:firstLine="480" w:firstLineChars="200"/>
        <w:jc w:val="right"/>
        <w:rPr>
          <w:rFonts w:ascii="Times New Roman" w:hAnsi="Times New Roman" w:cs="Times New Roman"/>
          <w:bCs/>
          <w:sz w:val="24"/>
        </w:rPr>
        <w:sectPr>
          <w:footerReference r:id="rId3" w:type="default"/>
          <w:pgSz w:w="11906" w:h="16838"/>
          <w:pgMar w:top="1440" w:right="1797" w:bottom="1440" w:left="1797" w:header="851" w:footer="992" w:gutter="0"/>
          <w:cols w:space="425" w:num="1"/>
          <w:docGrid w:type="lines" w:linePitch="312" w:charSpace="0"/>
        </w:sectPr>
      </w:pPr>
      <w:r>
        <w:rPr>
          <w:rFonts w:ascii="Times New Roman" w:hAnsi="Times New Roman" w:cs="Times New Roman"/>
          <w:bCs/>
          <w:sz w:val="24"/>
        </w:rPr>
        <w:t>2021年11月10日</w:t>
      </w:r>
    </w:p>
    <w:p>
      <w:pPr>
        <w:snapToGrid w:val="0"/>
        <w:spacing w:after="156" w:afterLines="50" w:line="440" w:lineRule="exact"/>
        <w:jc w:val="center"/>
        <w:rPr>
          <w:rFonts w:ascii="Times New Roman" w:hAnsi="Times New Roman" w:eastAsia="宋体" w:cs="Times New Roman"/>
          <w:sz w:val="36"/>
          <w:szCs w:val="36"/>
        </w:rPr>
      </w:pPr>
      <w:r>
        <w:rPr>
          <w:rFonts w:hint="eastAsia" w:ascii="Times New Roman" w:hAnsi="Times New Roman" w:eastAsia="宋体" w:cs="Times New Roman"/>
          <w:kern w:val="0"/>
          <w:sz w:val="36"/>
          <w:szCs w:val="36"/>
        </w:rPr>
        <w:t>海阳市方锦瑞针织有限公司</w:t>
      </w:r>
      <w:r>
        <w:rPr>
          <w:rFonts w:hint="eastAsia" w:ascii="Times New Roman" w:hAnsi="Times New Roman" w:eastAsia="宋体" w:cs="Times New Roman"/>
          <w:sz w:val="36"/>
          <w:szCs w:val="36"/>
        </w:rPr>
        <w:t>年加工80万件毛衫项目</w:t>
      </w:r>
    </w:p>
    <w:p>
      <w:pPr>
        <w:snapToGrid w:val="0"/>
        <w:spacing w:after="156" w:afterLines="50" w:line="440" w:lineRule="exact"/>
        <w:jc w:val="center"/>
        <w:rPr>
          <w:rFonts w:ascii="Times New Roman" w:hAnsi="Times New Roman" w:cs="Times New Roman"/>
          <w:sz w:val="36"/>
          <w:szCs w:val="36"/>
        </w:rPr>
      </w:pPr>
      <w:r>
        <w:rPr>
          <w:rFonts w:ascii="Times New Roman" w:hAnsi="Times New Roman" w:cs="Times New Roman"/>
          <w:sz w:val="36"/>
          <w:szCs w:val="36"/>
        </w:rPr>
        <w:t>竣工环境保护验收组名单</w:t>
      </w:r>
    </w:p>
    <w:tbl>
      <w:tblPr>
        <w:tblStyle w:val="14"/>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792"/>
        <w:gridCol w:w="963"/>
        <w:gridCol w:w="387"/>
        <w:gridCol w:w="162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海阳市方锦瑞针织有限公司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海阳市方锦瑞针织有限公司</w:t>
            </w:r>
            <w:r>
              <w:rPr>
                <w:rFonts w:ascii="Times New Roman" w:hAnsi="Times New Roman" w:cs="Times New Roman"/>
                <w:sz w:val="24"/>
              </w:rPr>
              <w:t xml:space="preserve">  </w:t>
            </w:r>
            <w:r>
              <w:rPr>
                <w:rFonts w:ascii="Times New Roman" w:hAnsi="Times New Roman" w:cs="Times New Roman"/>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20</w:t>
            </w:r>
            <w:r>
              <w:rPr>
                <w:rFonts w:hint="eastAsia" w:ascii="Times New Roman" w:hAnsi="Times New Roman" w:cs="Times New Roman"/>
                <w:sz w:val="24"/>
              </w:rPr>
              <w:t>21.11.10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920"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姓名</w:t>
            </w:r>
          </w:p>
        </w:tc>
        <w:tc>
          <w:tcPr>
            <w:tcW w:w="468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工作单位/身份证号</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职称/职务</w:t>
            </w:r>
          </w:p>
        </w:tc>
        <w:tc>
          <w:tcPr>
            <w:tcW w:w="16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c>
          <w:tcPr>
            <w:tcW w:w="468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海阳市方锦瑞针织有限公司</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姜崇</w:t>
            </w:r>
          </w:p>
        </w:tc>
        <w:tc>
          <w:tcPr>
            <w:tcW w:w="468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山东钰祥工程科技（集团）有限公司</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业务经理</w:t>
            </w:r>
          </w:p>
        </w:tc>
        <w:tc>
          <w:tcPr>
            <w:tcW w:w="16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8053633515</w:t>
            </w:r>
          </w:p>
        </w:tc>
        <w:tc>
          <w:tcPr>
            <w:tcW w:w="22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杨积青</w:t>
            </w:r>
          </w:p>
        </w:tc>
        <w:tc>
          <w:tcPr>
            <w:tcW w:w="468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烟台市牟平环境监控中心</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高工</w:t>
            </w:r>
          </w:p>
        </w:tc>
        <w:tc>
          <w:tcPr>
            <w:tcW w:w="16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满智勇</w:t>
            </w:r>
          </w:p>
        </w:tc>
        <w:tc>
          <w:tcPr>
            <w:tcW w:w="468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山东省烟台生态环境监测中心</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高工</w:t>
            </w:r>
          </w:p>
        </w:tc>
        <w:tc>
          <w:tcPr>
            <w:tcW w:w="16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邓忠伟</w:t>
            </w:r>
          </w:p>
        </w:tc>
        <w:tc>
          <w:tcPr>
            <w:tcW w:w="468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山东</w:t>
            </w:r>
            <w:r>
              <w:rPr>
                <w:rFonts w:ascii="Times New Roman" w:hAnsi="Times New Roman" w:cs="Times New Roman"/>
                <w:sz w:val="24"/>
              </w:rPr>
              <w:t>润平环境科技有限公司</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ascii="Times New Roman" w:hAnsi="Times New Roman" w:cs="Times New Roman"/>
                <w:sz w:val="24"/>
              </w:rPr>
              <w:t>高工</w:t>
            </w:r>
          </w:p>
        </w:tc>
        <w:tc>
          <w:tcPr>
            <w:tcW w:w="16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r>
              <w:rPr>
                <w:rFonts w:hint="eastAsia" w:ascii="Times New Roman" w:hAnsi="Times New Roman" w:cs="Times New Roman"/>
                <w:sz w:val="24"/>
              </w:rPr>
              <w:t>13723954772</w:t>
            </w:r>
          </w:p>
        </w:tc>
        <w:tc>
          <w:tcPr>
            <w:tcW w:w="22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4"/>
              </w:rPr>
            </w:pPr>
          </w:p>
        </w:tc>
      </w:tr>
    </w:tbl>
    <w:p>
      <w:pPr>
        <w:spacing w:line="360" w:lineRule="auto"/>
        <w:ind w:firstLine="720" w:firstLineChars="200"/>
        <w:jc w:val="right"/>
        <w:rPr>
          <w:rFonts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855201"/>
      <w:docPartObj>
        <w:docPartGallery w:val="autotext"/>
      </w:docPartObj>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971A0A"/>
    <w:rsid w:val="000078F6"/>
    <w:rsid w:val="00014C4A"/>
    <w:rsid w:val="000158D3"/>
    <w:rsid w:val="00033606"/>
    <w:rsid w:val="0005517A"/>
    <w:rsid w:val="0006767C"/>
    <w:rsid w:val="000678AF"/>
    <w:rsid w:val="000738F8"/>
    <w:rsid w:val="00074251"/>
    <w:rsid w:val="0007744D"/>
    <w:rsid w:val="0009766C"/>
    <w:rsid w:val="000A2D74"/>
    <w:rsid w:val="000A7155"/>
    <w:rsid w:val="000B6DCA"/>
    <w:rsid w:val="000C1554"/>
    <w:rsid w:val="000D48B3"/>
    <w:rsid w:val="000E5DC5"/>
    <w:rsid w:val="000F2F85"/>
    <w:rsid w:val="00100188"/>
    <w:rsid w:val="00110BB0"/>
    <w:rsid w:val="0011400C"/>
    <w:rsid w:val="001251AB"/>
    <w:rsid w:val="001267E0"/>
    <w:rsid w:val="00134A87"/>
    <w:rsid w:val="001378A6"/>
    <w:rsid w:val="00156D66"/>
    <w:rsid w:val="0016000C"/>
    <w:rsid w:val="00161999"/>
    <w:rsid w:val="00162DEB"/>
    <w:rsid w:val="001656BA"/>
    <w:rsid w:val="00173999"/>
    <w:rsid w:val="00187AA5"/>
    <w:rsid w:val="00195295"/>
    <w:rsid w:val="001C0693"/>
    <w:rsid w:val="001C4081"/>
    <w:rsid w:val="001C637B"/>
    <w:rsid w:val="001C6A00"/>
    <w:rsid w:val="001E1E2F"/>
    <w:rsid w:val="001E23BA"/>
    <w:rsid w:val="001F3034"/>
    <w:rsid w:val="00225000"/>
    <w:rsid w:val="00231835"/>
    <w:rsid w:val="00250DA8"/>
    <w:rsid w:val="002657D0"/>
    <w:rsid w:val="002739DA"/>
    <w:rsid w:val="00297A09"/>
    <w:rsid w:val="002A0A53"/>
    <w:rsid w:val="002A254A"/>
    <w:rsid w:val="002B0618"/>
    <w:rsid w:val="002C26E6"/>
    <w:rsid w:val="002C62B6"/>
    <w:rsid w:val="002D116D"/>
    <w:rsid w:val="002D34CB"/>
    <w:rsid w:val="002E6414"/>
    <w:rsid w:val="002E6EF8"/>
    <w:rsid w:val="002F1E0C"/>
    <w:rsid w:val="002F5158"/>
    <w:rsid w:val="00314AF3"/>
    <w:rsid w:val="0032103F"/>
    <w:rsid w:val="00324029"/>
    <w:rsid w:val="00324A6B"/>
    <w:rsid w:val="003373C4"/>
    <w:rsid w:val="00340258"/>
    <w:rsid w:val="00341124"/>
    <w:rsid w:val="00341665"/>
    <w:rsid w:val="00351DC0"/>
    <w:rsid w:val="003533EF"/>
    <w:rsid w:val="00356191"/>
    <w:rsid w:val="0036000E"/>
    <w:rsid w:val="0036170F"/>
    <w:rsid w:val="00364792"/>
    <w:rsid w:val="00367409"/>
    <w:rsid w:val="0037183D"/>
    <w:rsid w:val="00371F11"/>
    <w:rsid w:val="00382C25"/>
    <w:rsid w:val="003A0FE6"/>
    <w:rsid w:val="003A51D0"/>
    <w:rsid w:val="003A5D56"/>
    <w:rsid w:val="003A63E5"/>
    <w:rsid w:val="003A6C8D"/>
    <w:rsid w:val="003B25D1"/>
    <w:rsid w:val="003B4E5A"/>
    <w:rsid w:val="003B7458"/>
    <w:rsid w:val="003D15B2"/>
    <w:rsid w:val="003D5947"/>
    <w:rsid w:val="003E0116"/>
    <w:rsid w:val="003E3F53"/>
    <w:rsid w:val="003E6A2C"/>
    <w:rsid w:val="00405AFD"/>
    <w:rsid w:val="004063D7"/>
    <w:rsid w:val="00406489"/>
    <w:rsid w:val="0040675F"/>
    <w:rsid w:val="00407B56"/>
    <w:rsid w:val="00410E42"/>
    <w:rsid w:val="00416995"/>
    <w:rsid w:val="00426651"/>
    <w:rsid w:val="004330ED"/>
    <w:rsid w:val="004334AC"/>
    <w:rsid w:val="004467CE"/>
    <w:rsid w:val="00447A51"/>
    <w:rsid w:val="00452161"/>
    <w:rsid w:val="0046155F"/>
    <w:rsid w:val="00463950"/>
    <w:rsid w:val="00464B0A"/>
    <w:rsid w:val="004655F4"/>
    <w:rsid w:val="004814C8"/>
    <w:rsid w:val="00495F42"/>
    <w:rsid w:val="004A01CE"/>
    <w:rsid w:val="004A0B7E"/>
    <w:rsid w:val="004A1C64"/>
    <w:rsid w:val="004A2F92"/>
    <w:rsid w:val="004A3D73"/>
    <w:rsid w:val="004B0D48"/>
    <w:rsid w:val="004B4B23"/>
    <w:rsid w:val="004B4FE6"/>
    <w:rsid w:val="004B7430"/>
    <w:rsid w:val="004D282A"/>
    <w:rsid w:val="004D55BB"/>
    <w:rsid w:val="004D6ECD"/>
    <w:rsid w:val="004E239D"/>
    <w:rsid w:val="004E5387"/>
    <w:rsid w:val="004E7AA3"/>
    <w:rsid w:val="004F4EC1"/>
    <w:rsid w:val="00506158"/>
    <w:rsid w:val="00547875"/>
    <w:rsid w:val="00551F99"/>
    <w:rsid w:val="00565A33"/>
    <w:rsid w:val="005663AC"/>
    <w:rsid w:val="00570343"/>
    <w:rsid w:val="005727AD"/>
    <w:rsid w:val="00584264"/>
    <w:rsid w:val="005918A4"/>
    <w:rsid w:val="00595D22"/>
    <w:rsid w:val="005B4AAA"/>
    <w:rsid w:val="005B6823"/>
    <w:rsid w:val="005C2C89"/>
    <w:rsid w:val="005E03B9"/>
    <w:rsid w:val="005E7746"/>
    <w:rsid w:val="005F7215"/>
    <w:rsid w:val="00603ED9"/>
    <w:rsid w:val="00611ED0"/>
    <w:rsid w:val="0061362D"/>
    <w:rsid w:val="0061665C"/>
    <w:rsid w:val="00621E45"/>
    <w:rsid w:val="006305FE"/>
    <w:rsid w:val="00632E9A"/>
    <w:rsid w:val="006477A6"/>
    <w:rsid w:val="00650A55"/>
    <w:rsid w:val="0065297E"/>
    <w:rsid w:val="00660439"/>
    <w:rsid w:val="00661992"/>
    <w:rsid w:val="00662FF8"/>
    <w:rsid w:val="00663443"/>
    <w:rsid w:val="0066411C"/>
    <w:rsid w:val="00683853"/>
    <w:rsid w:val="00695361"/>
    <w:rsid w:val="006A00CE"/>
    <w:rsid w:val="006A4D7A"/>
    <w:rsid w:val="006C159A"/>
    <w:rsid w:val="006D383A"/>
    <w:rsid w:val="006E2FCE"/>
    <w:rsid w:val="006E68D1"/>
    <w:rsid w:val="00701458"/>
    <w:rsid w:val="0070265B"/>
    <w:rsid w:val="007252F9"/>
    <w:rsid w:val="0074562C"/>
    <w:rsid w:val="0075316D"/>
    <w:rsid w:val="007849B0"/>
    <w:rsid w:val="0079220F"/>
    <w:rsid w:val="00792FC5"/>
    <w:rsid w:val="00794E80"/>
    <w:rsid w:val="00795FD5"/>
    <w:rsid w:val="007A2DB4"/>
    <w:rsid w:val="007A5200"/>
    <w:rsid w:val="007A6D83"/>
    <w:rsid w:val="007B3CCA"/>
    <w:rsid w:val="007B5E97"/>
    <w:rsid w:val="007C5180"/>
    <w:rsid w:val="007E734F"/>
    <w:rsid w:val="007F0161"/>
    <w:rsid w:val="007F1077"/>
    <w:rsid w:val="007F3558"/>
    <w:rsid w:val="0080152E"/>
    <w:rsid w:val="008035F1"/>
    <w:rsid w:val="00811FC7"/>
    <w:rsid w:val="008225D2"/>
    <w:rsid w:val="008243CA"/>
    <w:rsid w:val="008255AB"/>
    <w:rsid w:val="008309A2"/>
    <w:rsid w:val="00833473"/>
    <w:rsid w:val="00840F02"/>
    <w:rsid w:val="00845F7A"/>
    <w:rsid w:val="0085219A"/>
    <w:rsid w:val="00853D4E"/>
    <w:rsid w:val="00867E87"/>
    <w:rsid w:val="00867F14"/>
    <w:rsid w:val="0087611B"/>
    <w:rsid w:val="00881E44"/>
    <w:rsid w:val="00886570"/>
    <w:rsid w:val="008945C1"/>
    <w:rsid w:val="008B11E6"/>
    <w:rsid w:val="008B1E9E"/>
    <w:rsid w:val="008B4286"/>
    <w:rsid w:val="008B5EC8"/>
    <w:rsid w:val="008C0746"/>
    <w:rsid w:val="008C53A8"/>
    <w:rsid w:val="008D2069"/>
    <w:rsid w:val="008D7D9B"/>
    <w:rsid w:val="008F73E1"/>
    <w:rsid w:val="00904542"/>
    <w:rsid w:val="00926EDB"/>
    <w:rsid w:val="00927AE3"/>
    <w:rsid w:val="00965384"/>
    <w:rsid w:val="009734BF"/>
    <w:rsid w:val="00974688"/>
    <w:rsid w:val="00982CB6"/>
    <w:rsid w:val="0099378D"/>
    <w:rsid w:val="009B3744"/>
    <w:rsid w:val="009D1D7C"/>
    <w:rsid w:val="009D56EF"/>
    <w:rsid w:val="009D6D73"/>
    <w:rsid w:val="009E5D26"/>
    <w:rsid w:val="009F61D5"/>
    <w:rsid w:val="00A16D5A"/>
    <w:rsid w:val="00A23B4E"/>
    <w:rsid w:val="00A26FD9"/>
    <w:rsid w:val="00A54221"/>
    <w:rsid w:val="00A73BA6"/>
    <w:rsid w:val="00A83821"/>
    <w:rsid w:val="00A93770"/>
    <w:rsid w:val="00AA10D8"/>
    <w:rsid w:val="00AA365B"/>
    <w:rsid w:val="00AA446E"/>
    <w:rsid w:val="00AB2762"/>
    <w:rsid w:val="00AB365A"/>
    <w:rsid w:val="00AB6478"/>
    <w:rsid w:val="00AD3944"/>
    <w:rsid w:val="00AE17AB"/>
    <w:rsid w:val="00AE6618"/>
    <w:rsid w:val="00AE7892"/>
    <w:rsid w:val="00B02D58"/>
    <w:rsid w:val="00B11259"/>
    <w:rsid w:val="00B20139"/>
    <w:rsid w:val="00B25BD2"/>
    <w:rsid w:val="00B27182"/>
    <w:rsid w:val="00B301FD"/>
    <w:rsid w:val="00B41CE5"/>
    <w:rsid w:val="00B43F21"/>
    <w:rsid w:val="00B44DB5"/>
    <w:rsid w:val="00B660A2"/>
    <w:rsid w:val="00B662A1"/>
    <w:rsid w:val="00B774A9"/>
    <w:rsid w:val="00B866F4"/>
    <w:rsid w:val="00B91C2F"/>
    <w:rsid w:val="00B946C2"/>
    <w:rsid w:val="00B97A41"/>
    <w:rsid w:val="00BC0FAC"/>
    <w:rsid w:val="00BC440E"/>
    <w:rsid w:val="00BE346E"/>
    <w:rsid w:val="00BE3959"/>
    <w:rsid w:val="00BE4801"/>
    <w:rsid w:val="00BF6C43"/>
    <w:rsid w:val="00C2131C"/>
    <w:rsid w:val="00C25261"/>
    <w:rsid w:val="00C27A4B"/>
    <w:rsid w:val="00C34A76"/>
    <w:rsid w:val="00C403D5"/>
    <w:rsid w:val="00C4680D"/>
    <w:rsid w:val="00C53F5F"/>
    <w:rsid w:val="00C61AF7"/>
    <w:rsid w:val="00C63B3A"/>
    <w:rsid w:val="00C76E3E"/>
    <w:rsid w:val="00C80F2C"/>
    <w:rsid w:val="00C84C44"/>
    <w:rsid w:val="00C955F3"/>
    <w:rsid w:val="00CB76B7"/>
    <w:rsid w:val="00CB7E64"/>
    <w:rsid w:val="00CD1E33"/>
    <w:rsid w:val="00CD2CA9"/>
    <w:rsid w:val="00CD5B72"/>
    <w:rsid w:val="00CF5AC8"/>
    <w:rsid w:val="00D1053E"/>
    <w:rsid w:val="00D216A4"/>
    <w:rsid w:val="00D25162"/>
    <w:rsid w:val="00D25180"/>
    <w:rsid w:val="00D41350"/>
    <w:rsid w:val="00D42EEF"/>
    <w:rsid w:val="00D43ACA"/>
    <w:rsid w:val="00D44B1B"/>
    <w:rsid w:val="00D50040"/>
    <w:rsid w:val="00D52FF2"/>
    <w:rsid w:val="00D57CF5"/>
    <w:rsid w:val="00D607B9"/>
    <w:rsid w:val="00D62091"/>
    <w:rsid w:val="00D662F4"/>
    <w:rsid w:val="00D71DD7"/>
    <w:rsid w:val="00D807D6"/>
    <w:rsid w:val="00D827C3"/>
    <w:rsid w:val="00D8307D"/>
    <w:rsid w:val="00D86B6D"/>
    <w:rsid w:val="00D86EE3"/>
    <w:rsid w:val="00DA286C"/>
    <w:rsid w:val="00DA4216"/>
    <w:rsid w:val="00DA4733"/>
    <w:rsid w:val="00DC21B4"/>
    <w:rsid w:val="00DD321D"/>
    <w:rsid w:val="00DE1B8C"/>
    <w:rsid w:val="00DF0C77"/>
    <w:rsid w:val="00DF4B75"/>
    <w:rsid w:val="00DF6C40"/>
    <w:rsid w:val="00DF7688"/>
    <w:rsid w:val="00E00CDF"/>
    <w:rsid w:val="00E31A15"/>
    <w:rsid w:val="00E324C7"/>
    <w:rsid w:val="00E32752"/>
    <w:rsid w:val="00E3342A"/>
    <w:rsid w:val="00E470F2"/>
    <w:rsid w:val="00E53028"/>
    <w:rsid w:val="00E62F07"/>
    <w:rsid w:val="00E71BA0"/>
    <w:rsid w:val="00E71BD8"/>
    <w:rsid w:val="00E727D1"/>
    <w:rsid w:val="00E772AD"/>
    <w:rsid w:val="00E80B41"/>
    <w:rsid w:val="00E8644E"/>
    <w:rsid w:val="00E9002D"/>
    <w:rsid w:val="00EB5D79"/>
    <w:rsid w:val="00EC0734"/>
    <w:rsid w:val="00EC35BA"/>
    <w:rsid w:val="00EC4144"/>
    <w:rsid w:val="00ED7095"/>
    <w:rsid w:val="00EE0C33"/>
    <w:rsid w:val="00EE2ACE"/>
    <w:rsid w:val="00EE4ABB"/>
    <w:rsid w:val="00EF3A0A"/>
    <w:rsid w:val="00F012C3"/>
    <w:rsid w:val="00F04734"/>
    <w:rsid w:val="00F072C2"/>
    <w:rsid w:val="00F11D64"/>
    <w:rsid w:val="00F30579"/>
    <w:rsid w:val="00F32C23"/>
    <w:rsid w:val="00F35AEA"/>
    <w:rsid w:val="00F46E87"/>
    <w:rsid w:val="00F54D69"/>
    <w:rsid w:val="00F5622C"/>
    <w:rsid w:val="00F61925"/>
    <w:rsid w:val="00F643D3"/>
    <w:rsid w:val="00F85DAD"/>
    <w:rsid w:val="00F865E0"/>
    <w:rsid w:val="00F87665"/>
    <w:rsid w:val="00FA51E4"/>
    <w:rsid w:val="00FB17AA"/>
    <w:rsid w:val="00FC2E22"/>
    <w:rsid w:val="00FD41EC"/>
    <w:rsid w:val="00FE05F8"/>
    <w:rsid w:val="00FE0BCD"/>
    <w:rsid w:val="00FE0CFA"/>
    <w:rsid w:val="00FF31AA"/>
    <w:rsid w:val="071B6442"/>
    <w:rsid w:val="0D3971F4"/>
    <w:rsid w:val="118137E6"/>
    <w:rsid w:val="26DE48B8"/>
    <w:rsid w:val="33BA5C02"/>
    <w:rsid w:val="33FF5788"/>
    <w:rsid w:val="428D1F03"/>
    <w:rsid w:val="49D528F3"/>
    <w:rsid w:val="52971A0A"/>
    <w:rsid w:val="52F92813"/>
    <w:rsid w:val="6D535020"/>
    <w:rsid w:val="757F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8"/>
    <w:next w:val="1"/>
    <w:link w:val="27"/>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0"/>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29"/>
    <w:qFormat/>
    <w:uiPriority w:val="0"/>
    <w:pPr>
      <w:spacing w:after="120"/>
      <w:ind w:left="420" w:leftChars="200"/>
    </w:pPr>
  </w:style>
  <w:style w:type="paragraph" w:customStyle="1" w:styleId="4">
    <w:name w:val="样式 标题 1一级标题 + 段前: 0.5 行 段后: 0.5 行"/>
    <w:basedOn w:val="5"/>
    <w:qFormat/>
    <w:uiPriority w:val="99"/>
    <w:pPr>
      <w:spacing w:line="320" w:lineRule="exact"/>
      <w:outlineLvl w:val="9"/>
    </w:pPr>
    <w:rPr>
      <w:spacing w:val="-6"/>
      <w:kern w:val="0"/>
      <w:sz w:val="21"/>
      <w:szCs w:val="21"/>
    </w:rPr>
  </w:style>
  <w:style w:type="paragraph" w:styleId="8">
    <w:name w:val="Plain Text"/>
    <w:basedOn w:val="1"/>
    <w:next w:val="3"/>
    <w:qFormat/>
    <w:uiPriority w:val="0"/>
    <w:rPr>
      <w:rFonts w:ascii="宋体" w:hAnsi="Courier New"/>
      <w:szCs w:val="20"/>
    </w:rPr>
  </w:style>
  <w:style w:type="paragraph" w:styleId="9">
    <w:name w:val="Normal Indent"/>
    <w:basedOn w:val="1"/>
    <w:link w:val="31"/>
    <w:qFormat/>
    <w:uiPriority w:val="0"/>
    <w:pPr>
      <w:ind w:firstLine="420" w:firstLineChars="200"/>
    </w:pPr>
  </w:style>
  <w:style w:type="paragraph" w:styleId="10">
    <w:name w:val="Body Text"/>
    <w:basedOn w:val="1"/>
    <w:link w:val="37"/>
    <w:qFormat/>
    <w:uiPriority w:val="0"/>
    <w:pPr>
      <w:spacing w:after="120"/>
    </w:pPr>
  </w:style>
  <w:style w:type="paragraph" w:styleId="11">
    <w:name w:val="Balloon Text"/>
    <w:basedOn w:val="1"/>
    <w:link w:val="32"/>
    <w:qFormat/>
    <w:uiPriority w:val="0"/>
    <w:rPr>
      <w:sz w:val="18"/>
      <w:szCs w:val="18"/>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iCs/>
    </w:rPr>
  </w:style>
  <w:style w:type="paragraph" w:customStyle="1" w:styleId="18">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19">
    <w:name w:val="页眉 字符"/>
    <w:basedOn w:val="16"/>
    <w:link w:val="13"/>
    <w:qFormat/>
    <w:uiPriority w:val="0"/>
    <w:rPr>
      <w:kern w:val="2"/>
      <w:sz w:val="18"/>
      <w:szCs w:val="18"/>
    </w:rPr>
  </w:style>
  <w:style w:type="character" w:customStyle="1" w:styleId="20">
    <w:name w:val="页脚 字符"/>
    <w:basedOn w:val="16"/>
    <w:link w:val="12"/>
    <w:qFormat/>
    <w:uiPriority w:val="99"/>
    <w:rPr>
      <w:kern w:val="2"/>
      <w:sz w:val="18"/>
      <w:szCs w:val="18"/>
    </w:rPr>
  </w:style>
  <w:style w:type="paragraph" w:customStyle="1" w:styleId="21">
    <w:name w:val="文字描述"/>
    <w:basedOn w:val="1"/>
    <w:link w:val="22"/>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22">
    <w:name w:val="文字描述 Char"/>
    <w:link w:val="21"/>
    <w:qFormat/>
    <w:uiPriority w:val="0"/>
    <w:rPr>
      <w:spacing w:val="-2"/>
      <w:kern w:val="2"/>
      <w:sz w:val="24"/>
      <w:szCs w:val="24"/>
    </w:rPr>
  </w:style>
  <w:style w:type="paragraph" w:customStyle="1" w:styleId="23">
    <w:name w:val="表格"/>
    <w:basedOn w:val="1"/>
    <w:link w:val="24"/>
    <w:qFormat/>
    <w:uiPriority w:val="0"/>
    <w:pPr>
      <w:snapToGrid w:val="0"/>
      <w:jc w:val="center"/>
    </w:pPr>
    <w:rPr>
      <w:rFonts w:ascii="Times New Roman" w:hAnsi="Times New Roman" w:eastAsia="宋体" w:cs="Times New Roman"/>
      <w:szCs w:val="21"/>
    </w:rPr>
  </w:style>
  <w:style w:type="character" w:customStyle="1" w:styleId="24">
    <w:name w:val="表格 Char2"/>
    <w:link w:val="23"/>
    <w:qFormat/>
    <w:uiPriority w:val="0"/>
    <w:rPr>
      <w:kern w:val="2"/>
      <w:sz w:val="21"/>
      <w:szCs w:val="21"/>
    </w:rPr>
  </w:style>
  <w:style w:type="paragraph" w:customStyle="1" w:styleId="25">
    <w:name w:val="正文文本1"/>
    <w:basedOn w:val="1"/>
    <w:link w:val="26"/>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26">
    <w:name w:val="正文文本_"/>
    <w:basedOn w:val="16"/>
    <w:link w:val="25"/>
    <w:unhideWhenUsed/>
    <w:qFormat/>
    <w:uiPriority w:val="99"/>
    <w:rPr>
      <w:rFonts w:ascii="MingLiU" w:hAnsi="MingLiU" w:eastAsia="MingLiU"/>
      <w:spacing w:val="10"/>
      <w:kern w:val="2"/>
      <w:sz w:val="24"/>
      <w:shd w:val="clear" w:color="auto" w:fill="FFFFFF"/>
    </w:rPr>
  </w:style>
  <w:style w:type="character" w:customStyle="1" w:styleId="27">
    <w:name w:val="标题 3 字符"/>
    <w:basedOn w:val="16"/>
    <w:link w:val="7"/>
    <w:qFormat/>
    <w:uiPriority w:val="0"/>
    <w:rPr>
      <w:b/>
      <w:kern w:val="2"/>
      <w:sz w:val="24"/>
      <w:szCs w:val="24"/>
    </w:rPr>
  </w:style>
  <w:style w:type="paragraph" w:styleId="28">
    <w:name w:val="List Paragraph"/>
    <w:basedOn w:val="1"/>
    <w:unhideWhenUsed/>
    <w:qFormat/>
    <w:uiPriority w:val="99"/>
    <w:pPr>
      <w:ind w:firstLine="420" w:firstLineChars="200"/>
    </w:pPr>
  </w:style>
  <w:style w:type="character" w:customStyle="1" w:styleId="29">
    <w:name w:val="正文文本缩进 字符"/>
    <w:basedOn w:val="16"/>
    <w:link w:val="3"/>
    <w:qFormat/>
    <w:uiPriority w:val="0"/>
    <w:rPr>
      <w:rFonts w:asciiTheme="minorHAnsi" w:hAnsiTheme="minorHAnsi" w:eastAsiaTheme="minorEastAsia" w:cstheme="minorBidi"/>
      <w:kern w:val="2"/>
      <w:sz w:val="21"/>
      <w:szCs w:val="24"/>
    </w:rPr>
  </w:style>
  <w:style w:type="character" w:customStyle="1" w:styleId="30">
    <w:name w:val="正文文本首行缩进 2 字符"/>
    <w:basedOn w:val="29"/>
    <w:link w:val="2"/>
    <w:qFormat/>
    <w:uiPriority w:val="99"/>
    <w:rPr>
      <w:rFonts w:asciiTheme="minorHAnsi" w:hAnsiTheme="minorHAnsi" w:eastAsiaTheme="minorEastAsia" w:cstheme="minorBidi"/>
      <w:kern w:val="2"/>
      <w:sz w:val="21"/>
      <w:szCs w:val="24"/>
    </w:rPr>
  </w:style>
  <w:style w:type="character" w:customStyle="1" w:styleId="31">
    <w:name w:val="正文缩进 字符"/>
    <w:link w:val="9"/>
    <w:qFormat/>
    <w:uiPriority w:val="0"/>
    <w:rPr>
      <w:rFonts w:asciiTheme="minorHAnsi" w:hAnsiTheme="minorHAnsi" w:eastAsiaTheme="minorEastAsia" w:cstheme="minorBidi"/>
      <w:kern w:val="2"/>
      <w:sz w:val="21"/>
      <w:szCs w:val="24"/>
    </w:rPr>
  </w:style>
  <w:style w:type="character" w:customStyle="1" w:styleId="32">
    <w:name w:val="批注框文本 字符"/>
    <w:basedOn w:val="16"/>
    <w:link w:val="11"/>
    <w:qFormat/>
    <w:uiPriority w:val="0"/>
    <w:rPr>
      <w:rFonts w:asciiTheme="minorHAnsi" w:hAnsiTheme="minorHAnsi" w:eastAsiaTheme="minorEastAsia" w:cstheme="minorBidi"/>
      <w:kern w:val="2"/>
      <w:sz w:val="18"/>
      <w:szCs w:val="18"/>
    </w:rPr>
  </w:style>
  <w:style w:type="paragraph" w:customStyle="1" w:styleId="33">
    <w:name w:val="表、图标题"/>
    <w:basedOn w:val="1"/>
    <w:link w:val="34"/>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34">
    <w:name w:val="表、图标题 Char Char"/>
    <w:link w:val="33"/>
    <w:qFormat/>
    <w:uiPriority w:val="99"/>
    <w:rPr>
      <w:rFonts w:cs="宋体"/>
      <w:b/>
      <w:bCs/>
      <w:sz w:val="28"/>
      <w:szCs w:val="18"/>
    </w:rPr>
  </w:style>
  <w:style w:type="character" w:customStyle="1" w:styleId="35">
    <w:name w:val="font11"/>
    <w:basedOn w:val="16"/>
    <w:qFormat/>
    <w:uiPriority w:val="0"/>
    <w:rPr>
      <w:rFonts w:hint="default" w:ascii="Times New Roman" w:hAnsi="Times New Roman" w:cs="Times New Roman"/>
      <w:color w:val="000000"/>
      <w:sz w:val="21"/>
      <w:szCs w:val="21"/>
      <w:u w:val="none"/>
    </w:rPr>
  </w:style>
  <w:style w:type="paragraph" w:customStyle="1" w:styleId="36">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正文文本 字符"/>
    <w:basedOn w:val="16"/>
    <w:link w:val="10"/>
    <w:qFormat/>
    <w:uiPriority w:val="0"/>
    <w:rPr>
      <w:rFonts w:asciiTheme="minorHAnsi" w:hAnsiTheme="minorHAnsi" w:eastAsiaTheme="minorEastAsia" w:cstheme="minorBidi"/>
      <w:kern w:val="2"/>
      <w:sz w:val="21"/>
      <w:szCs w:val="24"/>
    </w:rPr>
  </w:style>
  <w:style w:type="paragraph" w:customStyle="1" w:styleId="38">
    <w:name w:val="二级标题"/>
    <w:basedOn w:val="1"/>
    <w:link w:val="40"/>
    <w:qFormat/>
    <w:uiPriority w:val="0"/>
    <w:pPr>
      <w:spacing w:line="360" w:lineRule="auto"/>
      <w:jc w:val="left"/>
      <w:outlineLvl w:val="1"/>
    </w:pPr>
    <w:rPr>
      <w:rFonts w:ascii="Times New Roman" w:hAnsi="Times New Roman" w:eastAsia="黑体" w:cs="Times New Roman"/>
      <w:sz w:val="28"/>
    </w:rPr>
  </w:style>
  <w:style w:type="paragraph" w:customStyle="1" w:styleId="39">
    <w:name w:val="三级标题"/>
    <w:basedOn w:val="1"/>
    <w:link w:val="41"/>
    <w:qFormat/>
    <w:uiPriority w:val="0"/>
    <w:pPr>
      <w:spacing w:line="360" w:lineRule="auto"/>
      <w:jc w:val="left"/>
      <w:outlineLvl w:val="2"/>
    </w:pPr>
    <w:rPr>
      <w:rFonts w:ascii="Times New Roman" w:hAnsi="Times New Roman" w:eastAsia="黑体" w:cs="Times New Roman"/>
      <w:sz w:val="24"/>
    </w:rPr>
  </w:style>
  <w:style w:type="character" w:customStyle="1" w:styleId="40">
    <w:name w:val="二级标题 字符"/>
    <w:basedOn w:val="16"/>
    <w:link w:val="38"/>
    <w:qFormat/>
    <w:uiPriority w:val="0"/>
    <w:rPr>
      <w:rFonts w:eastAsia="黑体"/>
      <w:kern w:val="2"/>
      <w:sz w:val="28"/>
      <w:szCs w:val="24"/>
    </w:rPr>
  </w:style>
  <w:style w:type="character" w:customStyle="1" w:styleId="41">
    <w:name w:val="三级标题 字符"/>
    <w:basedOn w:val="16"/>
    <w:link w:val="39"/>
    <w:qFormat/>
    <w:uiPriority w:val="0"/>
    <w:rPr>
      <w:rFonts w:eastAsia="黑体"/>
      <w:kern w:val="2"/>
      <w:sz w:val="24"/>
      <w:szCs w:val="24"/>
    </w:rPr>
  </w:style>
  <w:style w:type="paragraph" w:customStyle="1" w:styleId="42">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43">
    <w:name w:val="标题 2 字符"/>
    <w:basedOn w:val="16"/>
    <w:link w:val="6"/>
    <w:semiHidden/>
    <w:qFormat/>
    <w:uiPriority w:val="0"/>
    <w:rPr>
      <w:rFonts w:asciiTheme="majorHAnsi" w:hAnsiTheme="majorHAnsi" w:eastAsiaTheme="majorEastAsia" w:cstheme="majorBidi"/>
      <w:b/>
      <w:bCs/>
      <w:kern w:val="2"/>
      <w:sz w:val="32"/>
      <w:szCs w:val="32"/>
    </w:rPr>
  </w:style>
  <w:style w:type="character" w:customStyle="1" w:styleId="44">
    <w:name w:val="标题 1 字符"/>
    <w:basedOn w:val="16"/>
    <w:link w:val="5"/>
    <w:qFormat/>
    <w:uiPriority w:val="9"/>
    <w:rPr>
      <w:rFonts w:asciiTheme="minorHAnsi" w:hAnsiTheme="minorHAnsi" w:eastAsiaTheme="minorEastAsia" w:cstheme="minorBidi"/>
      <w:b/>
      <w:bCs/>
      <w:kern w:val="44"/>
      <w:sz w:val="44"/>
      <w:szCs w:val="44"/>
    </w:rPr>
  </w:style>
  <w:style w:type="paragraph" w:customStyle="1" w:styleId="45">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6">
    <w:name w:val="Default"/>
    <w:unhideWhenUsed/>
    <w:qFormat/>
    <w:uiPriority w:val="99"/>
    <w:pPr>
      <w:widowControl w:val="0"/>
      <w:autoSpaceDE w:val="0"/>
      <w:autoSpaceDN w:val="0"/>
    </w:pPr>
    <w:rPr>
      <w:rFonts w:hint="eastAsia" w:ascii="宋体" w:hAnsi="Times New Roman" w:eastAsia="宋体" w:cs="Times New Roman"/>
      <w:color w:val="000000"/>
      <w:sz w:val="24"/>
      <w:lang w:val="en-US" w:eastAsia="zh-CN" w:bidi="ar-SA"/>
    </w:rPr>
  </w:style>
  <w:style w:type="character" w:customStyle="1" w:styleId="47">
    <w:name w:val="一般文字 字符"/>
    <w:link w:val="48"/>
    <w:locked/>
    <w:uiPriority w:val="0"/>
    <w:rPr>
      <w:sz w:val="24"/>
      <w:szCs w:val="24"/>
    </w:rPr>
  </w:style>
  <w:style w:type="paragraph" w:customStyle="1" w:styleId="48">
    <w:name w:val="一般文字"/>
    <w:basedOn w:val="10"/>
    <w:link w:val="47"/>
    <w:qFormat/>
    <w:uiPriority w:val="0"/>
    <w:pPr>
      <w:topLinePunct/>
      <w:spacing w:after="0" w:line="360" w:lineRule="auto"/>
      <w:ind w:firstLine="200" w:firstLineChars="200"/>
    </w:pPr>
    <w:rPr>
      <w:rFonts w:ascii="Times New Roman" w:hAnsi="Times New Roman" w:eastAsia="宋体" w:cs="Times New Roman"/>
      <w:kern w:val="0"/>
      <w:sz w:val="24"/>
    </w:rPr>
  </w:style>
  <w:style w:type="character" w:customStyle="1" w:styleId="49">
    <w:name w:val="正文 首行缩进:  2 字符 Char Char"/>
    <w:link w:val="50"/>
    <w:qFormat/>
    <w:uiPriority w:val="0"/>
    <w:rPr>
      <w:rFonts w:cs="宋体"/>
      <w:kern w:val="2"/>
      <w:sz w:val="24"/>
    </w:rPr>
  </w:style>
  <w:style w:type="paragraph" w:customStyle="1" w:styleId="50">
    <w:name w:val="正文 首行缩进:  2 字符"/>
    <w:basedOn w:val="1"/>
    <w:link w:val="49"/>
    <w:qFormat/>
    <w:uiPriority w:val="0"/>
    <w:pPr>
      <w:adjustRightInd w:val="0"/>
      <w:snapToGrid w:val="0"/>
      <w:spacing w:line="500" w:lineRule="exact"/>
      <w:ind w:firstLine="200" w:firstLineChars="200"/>
      <w:jc w:val="left"/>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4</Pages>
  <Words>387</Words>
  <Characters>2206</Characters>
  <Lines>18</Lines>
  <Paragraphs>5</Paragraphs>
  <TotalTime>20</TotalTime>
  <ScaleCrop>false</ScaleCrop>
  <LinksUpToDate>false</LinksUpToDate>
  <CharactersWithSpaces>2588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2021-11-16T02:12:00Z</dcterms:created>
  <dc:creator>lenovo</dc:creator>
  <cp:lastModifiedBy>cookle</cp:lastModifiedBy>
  <dcterms:modified xsi:type="dcterms:W3CDTF">2021-11-16T03:19:04Z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3BE8E7F0C20C438F8E51F62033E86C96</vt:lpwstr>
  </property>
</Properties>
</file>